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113"/>
        <w:gridCol w:w="3544"/>
        <w:gridCol w:w="740"/>
        <w:gridCol w:w="740"/>
        <w:gridCol w:w="740"/>
        <w:gridCol w:w="740"/>
        <w:gridCol w:w="3170"/>
      </w:tblGrid>
      <w:tr w:rsidR="00B61740" w:rsidRPr="00631654" w14:paraId="47E0ED7F" w14:textId="77777777" w:rsidTr="00C2132C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7459E241" w14:textId="77777777" w:rsidR="009F7921" w:rsidRDefault="00B36003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 w:eastAsia="zh-TW"/>
              </w:rPr>
            </w:pPr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t>標準</w:t>
            </w:r>
            <w:r w:rsidR="009F7921" w:rsidRPr="009F7921">
              <w:rPr>
                <w:rFonts w:cs="Arial"/>
                <w:b/>
                <w:sz w:val="24"/>
                <w:szCs w:val="18"/>
                <w:lang w:val="en-US" w:eastAsia="zh-TW"/>
              </w:rPr>
              <w:t xml:space="preserve">1: </w:t>
            </w:r>
            <w:r w:rsidRPr="00B36003">
              <w:rPr>
                <w:rFonts w:ascii="MS Gothic" w:eastAsia="MS Gothic" w:hAnsi="MS Gothic" w:cs="MS Gothic" w:hint="eastAsia"/>
                <w:b/>
                <w:sz w:val="24"/>
                <w:szCs w:val="18"/>
                <w:lang w:val="en-US" w:eastAsia="zh-TW"/>
              </w:rPr>
              <w:t>管理與承諾</w:t>
            </w:r>
          </w:p>
          <w:p w14:paraId="3749DB1D" w14:textId="77777777" w:rsidR="00B61740" w:rsidRPr="00631654" w:rsidRDefault="00B36003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B36003">
              <w:rPr>
                <w:rFonts w:ascii="MS Gothic" w:eastAsia="MS Gothic" w:hAnsi="MS Gothic" w:cs="MS Gothic" w:hint="eastAsia"/>
                <w:sz w:val="20"/>
                <w:szCs w:val="18"/>
                <w:lang w:val="en-US" w:eastAsia="zh-TW"/>
              </w:rPr>
              <w:t>明確且堅定地領導健康照護機構有系統地實施無菸政策</w:t>
            </w:r>
            <w:r w:rsidR="009F7921">
              <w:rPr>
                <w:rFonts w:cs="Arial"/>
                <w:sz w:val="20"/>
                <w:szCs w:val="18"/>
                <w:lang w:val="en-US" w:eastAsia="zh-TW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2767B8FC" w14:textId="77777777" w:rsidR="00B61740" w:rsidRPr="000E2AF8" w:rsidRDefault="00B36003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="00B61740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="00330B44" w:rsidRPr="000E2AF8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="00330B44" w:rsidRPr="000E2AF8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="00330B44" w:rsidRPr="000E2AF8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="00330B44" w:rsidRPr="000E2AF8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6" w:type="pct"/>
          </w:tcPr>
          <w:p w14:paraId="51306008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37AB5DAD" w14:textId="77777777" w:rsidTr="00C2132C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EBC5" w14:textId="77777777" w:rsidR="00330B44" w:rsidRPr="00252FF5" w:rsidRDefault="00B36003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007894C0" w14:textId="77777777" w:rsidR="00330B44" w:rsidRPr="00252FF5" w:rsidRDefault="002D438F" w:rsidP="00D6024B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="00330B44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="00330B44"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="00F35BC9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="00F35BC9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="00F35BC9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="00B36003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="00B36003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="00B36003"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="00F35BC9"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</w:t>
            </w:r>
            <w:r w:rsidR="00D6024B"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行動</w:t>
            </w:r>
            <w:r w:rsidR="00F35BC9"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計畫</w:t>
            </w:r>
            <w:r w:rsidR="00F35BC9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="00F35BC9"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="0098624F"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="00330B44"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CEF355C" w14:textId="77777777" w:rsidR="00330B44" w:rsidRPr="00252FF5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FDED952" w14:textId="77777777" w:rsidR="00330B44" w:rsidRPr="00252FF5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3440E65" w14:textId="77777777" w:rsidR="00330B44" w:rsidRPr="00252FF5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4E914A0" w14:textId="77777777" w:rsidR="00330B44" w:rsidRPr="00252FF5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CC93975" w14:textId="77777777" w:rsidR="00330B44" w:rsidRPr="00252FF5" w:rsidRDefault="002D438F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3EAE16BE" w14:textId="77777777" w:rsidR="00330B44" w:rsidRPr="00252FF5" w:rsidRDefault="002D438F" w:rsidP="00330B44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="00B36003"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="00B36003"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</w:t>
            </w:r>
            <w:r w:rsidR="00B36003"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摘</w:t>
            </w:r>
            <w:r w:rsidR="00B36003"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6A1A4C9E" w14:textId="77777777" w:rsidTr="00C2132C">
        <w:trPr>
          <w:trHeight w:val="70"/>
        </w:trPr>
        <w:tc>
          <w:tcPr>
            <w:tcW w:w="905" w:type="pct"/>
            <w:shd w:val="clear" w:color="auto" w:fill="auto"/>
          </w:tcPr>
          <w:p w14:paraId="443589D8" w14:textId="77777777" w:rsidR="00226E14" w:rsidRPr="00252FF5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健康照護機構明文規定執行</w:t>
            </w:r>
            <w:r w:rsidR="00925290" w:rsidRPr="00252FF5">
              <w:rPr>
                <w:rFonts w:cs="Arial" w:hint="eastAsia"/>
                <w:sz w:val="18"/>
                <w:szCs w:val="18"/>
                <w:lang w:val="en-US" w:eastAsia="zh-TW"/>
              </w:rPr>
              <w:t>GNTH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標準</w:t>
            </w:r>
            <w:r w:rsidR="006511DA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shd w:val="clear" w:color="auto" w:fill="auto"/>
          </w:tcPr>
          <w:p w14:paraId="54F5EEB2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健康照護機構之政策文件顯示承諾執行所有</w:t>
            </w:r>
            <w:r w:rsidR="006258CB" w:rsidRPr="00252FF5">
              <w:rPr>
                <w:rFonts w:cs="Arial" w:hint="eastAsia"/>
                <w:sz w:val="18"/>
                <w:szCs w:val="18"/>
                <w:lang w:val="en-US" w:eastAsia="zh-TW"/>
              </w:rPr>
              <w:t>GNTH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標準</w:t>
            </w:r>
            <w:r w:rsidR="006511DA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79D30A96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4A1A39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5DCCEC1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2F497FC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C77582B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97E3740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2DD44C3C" w14:textId="77777777" w:rsidTr="00B3600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0DFA3659" w14:textId="77777777" w:rsidR="00226E14" w:rsidRPr="00252FF5" w:rsidRDefault="006511DA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健康照護機構禁止接受任何來自菸商的贊助或經費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val="en-US" w:eastAsia="zh-TW"/>
              </w:rPr>
              <w:t>，</w:t>
            </w:r>
            <w:r w:rsidR="00B36003"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亦禁止銷售菸品或電子煙等相關器具</w:t>
            </w:r>
            <w:r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shd w:val="clear" w:color="auto" w:fill="auto"/>
          </w:tcPr>
          <w:p w14:paraId="5303ABDA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健康照護機構禁止接受菸商的贊助及經費</w:t>
            </w:r>
            <w:r w:rsidR="00940F74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EE4BAE3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E2777F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60F2599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22059F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3E7097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87223CD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339C749" w14:textId="77777777" w:rsidTr="00B36003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447D6EB1" w14:textId="77777777" w:rsidR="00226E14" w:rsidRPr="00252FF5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1B0C4E6D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健康照護機構禁止銷售菸品或電子煙等相關器具</w:t>
            </w:r>
            <w:r w:rsidR="00940F74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2296212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A42867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5CAEC56B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D87715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65D38F9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5F61DA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44398953" w14:textId="77777777" w:rsidTr="00B3600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A9EDBE3" w14:textId="77777777" w:rsidR="00226E14" w:rsidRPr="00252FF5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健康照護機構在所有各層級和各面向之政策執行都有明確的權責</w:t>
            </w:r>
            <w:r w:rsidR="006F6D12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shd w:val="clear" w:color="auto" w:fill="auto"/>
          </w:tcPr>
          <w:p w14:paraId="1B667F4B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高級主管負責政策執行</w:t>
            </w:r>
            <w:r w:rsidR="006F6D12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62E12F9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09AB32B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9D87B38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0FC0444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3C4DFD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788BFF9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3E737DE" w14:textId="77777777" w:rsidTr="00B36003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6E561522" w14:textId="77777777" w:rsidR="00226E14" w:rsidRPr="00252FF5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7775AD56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各層級皆分派權責以執行各面向的政策</w:t>
            </w:r>
            <w:r w:rsidR="006F6D12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7887C356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B5DA744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2E69A45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3B9163F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9725CF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7925582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6333FE62" w14:textId="77777777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856F8BE" w14:textId="77777777" w:rsidR="00226E14" w:rsidRPr="00252FF5" w:rsidRDefault="00E77846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在員工僱用文件（包括子合約以及外包廠商文件）中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val="en-IE" w:eastAsia="zh-TW"/>
              </w:rPr>
              <w:t>，</w:t>
            </w:r>
            <w:r w:rsidR="00B36003"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要求所有員工許諾遵行機構的無菸政策</w:t>
            </w:r>
            <w:r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shd w:val="clear" w:color="auto" w:fill="auto"/>
          </w:tcPr>
          <w:p w14:paraId="1B917A9A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員工雇用文件要求員工許諾遵行機構的無菸政策</w:t>
            </w:r>
            <w:r w:rsidR="005E77E9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371916CD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88C7A6E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041C480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1C239E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08F11F4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BB0A844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2D10EAA" w14:textId="77777777" w:rsidTr="00C2132C">
        <w:trPr>
          <w:trHeight w:val="70"/>
        </w:trPr>
        <w:tc>
          <w:tcPr>
            <w:tcW w:w="905" w:type="pct"/>
            <w:vMerge/>
            <w:shd w:val="clear" w:color="auto" w:fill="auto"/>
          </w:tcPr>
          <w:p w14:paraId="5CB2F2F5" w14:textId="77777777" w:rsidR="00226E14" w:rsidRPr="00252FF5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97" w:type="pct"/>
            <w:shd w:val="clear" w:color="auto" w:fill="auto"/>
          </w:tcPr>
          <w:p w14:paraId="581F766C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外包廠商文件要求員工遵循機構的無菸政策</w:t>
            </w:r>
            <w:r w:rsidR="005E77E9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A0EE9C5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2B10EB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434E5DB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C62DE45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F5E37F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F253E39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66C4B74A" w14:textId="77777777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292C5046" w14:textId="77777777" w:rsidR="00226E14" w:rsidRPr="00252FF5" w:rsidRDefault="00384895" w:rsidP="0058521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健康照護機構尋求相關的代表者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val="en-US" w:eastAsia="zh-TW"/>
              </w:rPr>
              <w:t>，</w:t>
            </w:r>
            <w:r w:rsidR="00585216"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此代表應基於自我檢核和政策監測</w:t>
            </w:r>
            <w:r w:rsidR="00585216" w:rsidRPr="00252FF5">
              <w:rPr>
                <w:rFonts w:ascii="MS Gothic" w:eastAsia="MS Gothic" w:hAnsi="MS Gothic" w:cs="MS Gothic"/>
                <w:sz w:val="18"/>
                <w:szCs w:val="18"/>
                <w:lang w:val="en-US" w:eastAsia="zh-TW"/>
              </w:rPr>
              <w:t>/</w:t>
            </w:r>
            <w:r w:rsidR="00585216"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評估結果而發展並執行策略與行動計畫</w:t>
            </w:r>
            <w:r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shd w:val="clear" w:color="auto" w:fill="auto"/>
          </w:tcPr>
          <w:p w14:paraId="24104FF8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由工作小組發展並管理策略及行動計畫</w:t>
            </w:r>
            <w:r w:rsidR="00384895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20D8B2F7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456675A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1C7B551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583EB86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0EF3A57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49DDA18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7F87AAFE" w14:textId="77777777" w:rsidTr="00C2132C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23B87EE8" w14:textId="77777777" w:rsidR="00226E14" w:rsidRPr="00252FF5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77E948C5" w14:textId="77777777" w:rsidR="00226E14" w:rsidRPr="00252FF5" w:rsidRDefault="00384895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每年將自我檢核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val="en-US" w:eastAsia="zh-TW"/>
              </w:rPr>
              <w:t>、</w:t>
            </w:r>
            <w:r w:rsidR="00B36003"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監測及評估的結果納入考量以檢視策略及行動計畫</w:t>
            </w:r>
            <w:r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B999A23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EBB1232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9B5EE11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7ADD36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B85550D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51CDE44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6285F43" w14:textId="77777777" w:rsidTr="00C2132C">
        <w:trPr>
          <w:trHeight w:val="496"/>
        </w:trPr>
        <w:tc>
          <w:tcPr>
            <w:tcW w:w="905" w:type="pct"/>
            <w:tcBorders>
              <w:bottom w:val="single" w:sz="12" w:space="0" w:color="auto"/>
            </w:tcBorders>
            <w:shd w:val="clear" w:color="auto" w:fill="auto"/>
          </w:tcPr>
          <w:p w14:paraId="12B7DFBE" w14:textId="77777777" w:rsidR="00226E14" w:rsidRPr="00252FF5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健康照護機構配置執行各面向政策所需之人力與經費</w:t>
            </w:r>
            <w:r w:rsidR="00AC640D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330F2D1A" w14:textId="77777777" w:rsidR="00226E14" w:rsidRPr="00252FF5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US" w:eastAsia="zh-TW"/>
              </w:rPr>
              <w:t>依據策略及行動計畫配置人力與經費</w:t>
            </w:r>
            <w:r w:rsidR="00AC640D" w:rsidRPr="00252FF5">
              <w:rPr>
                <w:rFonts w:cs="Arial" w:hint="eastAsia"/>
                <w:sz w:val="18"/>
                <w:szCs w:val="18"/>
                <w:lang w:val="en-US" w:eastAsia="zh-TW"/>
              </w:rPr>
              <w:t>。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6842174F" w14:textId="77777777" w:rsidR="00226E14" w:rsidRPr="00252FF5" w:rsidRDefault="00853CF3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4A851BDF" w14:textId="77777777" w:rsidR="00226E14" w:rsidRPr="00252FF5" w:rsidRDefault="00466D14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F8B229C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47BBAA64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05849194" w14:textId="77777777" w:rsidR="00226E14" w:rsidRPr="00252FF5" w:rsidRDefault="00466D14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</w:sdtPr>
              <w:sdtEndPr/>
              <w:sdtContent>
                <w:r w:rsidR="00226E14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49D186AC" w14:textId="77777777" w:rsidR="00226E14" w:rsidRPr="00252FF5" w:rsidRDefault="00853CF3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E14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226E14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3C0DFD7" w14:textId="77777777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B3A98" w14:textId="77777777" w:rsidR="00F76953" w:rsidRPr="00252FF5" w:rsidRDefault="002F342A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="00B36003"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F7695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3CE55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F690C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DC6DA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27CB3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02D6C143" w14:textId="77777777" w:rsidR="00F76953" w:rsidRPr="00252FF5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7EF29855" w14:textId="77777777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7ECF0" w14:textId="77777777" w:rsidR="00F76953" w:rsidRPr="00252FF5" w:rsidRDefault="00D051B4" w:rsidP="00D051B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F7695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1: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F7695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F7695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F7695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975A3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2E398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1F345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E689E" w14:textId="77777777" w:rsidR="00F76953" w:rsidRPr="00252FF5" w:rsidRDefault="00853CF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6106B56" w14:textId="77777777" w:rsidR="00F76953" w:rsidRPr="00252FF5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CAE9C5" w14:textId="77777777" w:rsidR="007F4FB8" w:rsidRPr="00252FF5" w:rsidRDefault="007F4FB8">
      <w:pPr>
        <w:rPr>
          <w:rFonts w:cs="Arial"/>
          <w:sz w:val="2"/>
          <w:szCs w:val="2"/>
        </w:rPr>
      </w:pPr>
      <w:r w:rsidRPr="00252FF5">
        <w:rPr>
          <w:rFonts w:cs="Arial"/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742"/>
        <w:gridCol w:w="3541"/>
        <w:gridCol w:w="746"/>
        <w:gridCol w:w="749"/>
        <w:gridCol w:w="749"/>
        <w:gridCol w:w="753"/>
        <w:gridCol w:w="3142"/>
      </w:tblGrid>
      <w:tr w:rsidR="00252FF5" w:rsidRPr="00252FF5" w14:paraId="55BDA25B" w14:textId="77777777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7276EBD4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Cs w:val="16"/>
                <w:lang w:val="en-IE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szCs w:val="16"/>
                <w:lang w:eastAsia="zh-TW"/>
              </w:rPr>
              <w:t xml:space="preserve">2: </w:t>
            </w:r>
            <w:r w:rsidRPr="00252FF5">
              <w:rPr>
                <w:rFonts w:ascii="MS Gothic" w:eastAsia="MS Gothic" w:hAnsi="MS Gothic" w:cs="MS Gothic" w:hint="eastAsia"/>
                <w:b/>
                <w:sz w:val="24"/>
                <w:szCs w:val="16"/>
                <w:lang w:val="en-IE" w:eastAsia="zh-TW"/>
              </w:rPr>
              <w:t>溝通</w:t>
            </w:r>
          </w:p>
          <w:p w14:paraId="574205DF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val="en-IE" w:eastAsia="zh-TW"/>
              </w:rPr>
              <w:t>健康照護機構有全面性的溝通策略</w:t>
            </w:r>
            <w:r w:rsidRPr="00252FF5">
              <w:rPr>
                <w:rFonts w:asciiTheme="minorEastAsia" w:hAnsiTheme="minorEastAsia" w:cs="MS Gothic" w:hint="eastAsia"/>
                <w:sz w:val="20"/>
                <w:szCs w:val="16"/>
                <w:lang w:val="en-IE" w:eastAsia="zh-TW"/>
              </w:rPr>
              <w:t>，</w:t>
            </w:r>
            <w:r w:rsidR="004D72F9" w:rsidRPr="00252FF5">
              <w:rPr>
                <w:rFonts w:ascii="MS Gothic" w:eastAsia="MS Gothic" w:hAnsi="MS Gothic" w:cs="MS Gothic" w:hint="eastAsia"/>
                <w:sz w:val="20"/>
                <w:szCs w:val="16"/>
                <w:lang w:val="en-IE" w:eastAsia="zh-TW"/>
              </w:rPr>
              <w:t>以支持醫院無菸政策與戒菸服務的知曉度及落實情形</w:t>
            </w:r>
            <w:r w:rsidRPr="00252FF5">
              <w:rPr>
                <w:rFonts w:ascii="Calibri" w:hAnsi="Calibri" w:cs="Arial" w:hint="eastAsia"/>
                <w:sz w:val="20"/>
                <w:szCs w:val="16"/>
                <w:lang w:val="en-IE" w:eastAsia="zh-TW"/>
              </w:rPr>
              <w:t>。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1AE81E8C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06" w:type="pct"/>
          </w:tcPr>
          <w:p w14:paraId="55E88EDD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3D4162AA" w14:textId="77777777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5060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1BA727B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38C698F9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5E75C74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07D2995F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5529313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3BE11745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454683F7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6BDD0A57" w14:textId="77777777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1072D59F" w14:textId="77777777" w:rsidR="00B36003" w:rsidRPr="00252FF5" w:rsidRDefault="001F79B3" w:rsidP="00853CF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運用互動性及針對員工的媒介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="004D72F9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在雇用員工</w:t>
            </w:r>
            <w:r w:rsidR="004D72F9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/</w:t>
            </w:r>
            <w:r w:rsidR="004D72F9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外包員工之前與雇用期間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="004D72F9"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說明機構的無</w:t>
            </w:r>
            <w:r w:rsidR="004D72F9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菸政策及提供之戒菸服務</w:t>
            </w:r>
            <w:r w:rsidR="00D05176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78" w:type="pct"/>
            <w:shd w:val="clear" w:color="auto" w:fill="auto"/>
          </w:tcPr>
          <w:p w14:paraId="207A01A4" w14:textId="77777777" w:rsidR="00B36003" w:rsidRPr="00252FF5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告知所有雇用員工及外包員工有關機構的無菸政策及戒菸服務</w:t>
            </w:r>
            <w:r w:rsidR="001F79B3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4" w:type="pct"/>
            <w:shd w:val="clear" w:color="auto" w:fill="auto"/>
          </w:tcPr>
          <w:p w14:paraId="039DB1FF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53C226B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A53A18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568A59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AA55AC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2497BA9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01EF8A3A" w14:textId="77777777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19E29841" w14:textId="77777777" w:rsidR="00B36003" w:rsidRPr="00252FF5" w:rsidRDefault="004D72F9" w:rsidP="00D05176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運用互動性及針對服務使用者的媒介</w:t>
            </w:r>
            <w:r w:rsidR="00D05176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在服務使用者到醫院前或在醫院期間</w:t>
            </w:r>
            <w:r w:rsidR="00D05176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說明機構的無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菸政策及提供之戒菸服務</w:t>
            </w:r>
            <w:r w:rsidR="00D05176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78" w:type="pct"/>
            <w:shd w:val="clear" w:color="auto" w:fill="auto"/>
          </w:tcPr>
          <w:p w14:paraId="24F7B7C7" w14:textId="77777777" w:rsidR="00B36003" w:rsidRPr="00252FF5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告知所有服務使用者有關機構的無菸政策及戒菸服務</w:t>
            </w:r>
            <w:r w:rsidR="001F79B3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4" w:type="pct"/>
            <w:shd w:val="clear" w:color="auto" w:fill="auto"/>
          </w:tcPr>
          <w:p w14:paraId="4E520FAE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D305D81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37FE8C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D127FC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9BD9CF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A3B59C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6DE2A275" w14:textId="77777777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5D967443" w14:textId="77777777" w:rsidR="00B36003" w:rsidRPr="00252FF5" w:rsidRDefault="00D05176" w:rsidP="00853CF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運用互動性及針對社區族群的媒介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4D72F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對社區及特定族群</w:t>
            </w:r>
            <w:r w:rsidR="004D72F9" w:rsidRPr="00252FF5">
              <w:rPr>
                <w:rFonts w:ascii="Malgun Gothic" w:eastAsia="Malgun Gothic" w:hAnsi="Malgun Gothic" w:cs="Malgun Gothic" w:hint="eastAsia"/>
                <w:sz w:val="18"/>
                <w:szCs w:val="18"/>
                <w:lang w:eastAsia="zh-TW"/>
              </w:rPr>
              <w:t>說明機構的無</w:t>
            </w:r>
            <w:r w:rsidR="004D72F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菸政策及提供之戒菸服務</w:t>
            </w:r>
            <w:r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78" w:type="pct"/>
            <w:shd w:val="clear" w:color="auto" w:fill="auto"/>
          </w:tcPr>
          <w:p w14:paraId="6FF71A16" w14:textId="77777777" w:rsidR="00B36003" w:rsidRPr="00252FF5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告知社區</w:t>
            </w:r>
            <w:r w:rsidRPr="00252FF5">
              <w:rPr>
                <w:rFonts w:cstheme="minorHAns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包括特定族群</w:t>
            </w:r>
            <w:r w:rsidRPr="00252FF5">
              <w:rPr>
                <w:rFonts w:cstheme="minorHAnsi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有關機構的無菸政策和戒菸服務</w:t>
            </w:r>
            <w:r w:rsidR="001F79B3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4" w:type="pct"/>
            <w:shd w:val="clear" w:color="auto" w:fill="auto"/>
          </w:tcPr>
          <w:p w14:paraId="75B0B679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1755432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3CFE317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EBC9D8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4F5766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77CC2634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12B1E0F8" w14:textId="77777777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F4F3A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F2D1F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30248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B8676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20B8D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921D9EB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03497139" w14:textId="77777777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04057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2: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136EE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4FC7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616F5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B718C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049FD8B6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389468A" w14:textId="77777777" w:rsidR="006E2DDC" w:rsidRPr="00252FF5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252FF5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252FF5" w:rsidRPr="00252FF5" w14:paraId="5B61ED83" w14:textId="77777777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3463E3C5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sz w:val="20"/>
                <w:szCs w:val="20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szCs w:val="20"/>
                <w:lang w:eastAsia="zh-TW"/>
              </w:rPr>
              <w:t xml:space="preserve">3: </w:t>
            </w:r>
            <w:r w:rsidR="002D3A71" w:rsidRPr="00252FF5">
              <w:rPr>
                <w:rFonts w:ascii="MS Gothic" w:eastAsia="MS Gothic" w:hAnsi="MS Gothic" w:cs="MS Gothic" w:hint="eastAsia"/>
                <w:b/>
                <w:bCs/>
                <w:sz w:val="24"/>
                <w:szCs w:val="20"/>
                <w:lang w:eastAsia="zh-TW"/>
              </w:rPr>
              <w:t>教育及訓練</w:t>
            </w:r>
          </w:p>
          <w:p w14:paraId="7725B98E" w14:textId="77777777" w:rsidR="00B36003" w:rsidRPr="00252FF5" w:rsidRDefault="002D3A71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健康照護機構確保對臨床及非臨床人員皆有合適的教育及訓練</w:t>
            </w:r>
            <w:r w:rsidR="006C7FD4" w:rsidRPr="00252FF5">
              <w:rPr>
                <w:rFonts w:ascii="Calibri" w:hAnsi="Calibri" w:cs="Arial" w:hint="eastAsia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7D4C773D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5" w:type="pct"/>
          </w:tcPr>
          <w:p w14:paraId="79876CB2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4CD34459" w14:textId="77777777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9660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2752CE46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2EC00E66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8F53706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24C9E19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2059F269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5B56B01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0BD6DC6F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361755F0" w14:textId="77777777" w:rsidTr="00825529">
        <w:trPr>
          <w:trHeight w:val="70"/>
        </w:trPr>
        <w:tc>
          <w:tcPr>
            <w:tcW w:w="987" w:type="pct"/>
            <w:shd w:val="clear" w:color="auto" w:fill="auto"/>
          </w:tcPr>
          <w:p w14:paraId="5FF1E2BF" w14:textId="77777777" w:rsidR="00B36003" w:rsidRPr="00252FF5" w:rsidRDefault="002D3A71" w:rsidP="00853CF3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所有員工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包括主管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一律須接受政策指導及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說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明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5D94A01D" w14:textId="77777777" w:rsidR="00B36003" w:rsidRPr="00252FF5" w:rsidRDefault="002D3A71" w:rsidP="002D3A71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所有員工</w:t>
            </w:r>
            <w:r w:rsidRPr="00252FF5">
              <w:rPr>
                <w:rFonts w:ascii="Calibri" w:hAnsi="Calibri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包括主管</w:t>
            </w:r>
            <w:r w:rsidRPr="00252FF5">
              <w:rPr>
                <w:rFonts w:ascii="Calibri" w:hAnsi="Calibri"/>
                <w:sz w:val="18"/>
                <w:szCs w:val="16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一律須接受政策指導及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說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明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22" w:type="pct"/>
            <w:shd w:val="clear" w:color="auto" w:fill="auto"/>
          </w:tcPr>
          <w:p w14:paraId="29CF5380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11C31C9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052D4E9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62D8A8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C27CD9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E07A379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1F99B109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3848B121" w14:textId="77777777" w:rsidR="00B36003" w:rsidRPr="00252FF5" w:rsidRDefault="002D3A71" w:rsidP="00853CF3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健康照護機構確保所有員工都知道如何向菸品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電子煙使用者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包括訪客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告知無菸政策與戒菸支持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57C009C4" w14:textId="77777777" w:rsidR="00B36003" w:rsidRPr="00252FF5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教導所有員工如何向菸品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電子煙使用者告知無菸政策與戒菸支持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22" w:type="pct"/>
            <w:shd w:val="clear" w:color="auto" w:fill="auto"/>
          </w:tcPr>
          <w:p w14:paraId="7D4388AE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22DF6B4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0245EF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3E5CC69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83C193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4A095A6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412C6A90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62974CB" w14:textId="77777777" w:rsidR="00B36003" w:rsidRPr="00252FF5" w:rsidRDefault="006C7FD4" w:rsidP="00853CF3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提供所有臨床人員符合最佳實證之簡短勸戒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="002D3A7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菸品成癮</w:t>
            </w:r>
            <w:r w:rsidR="002D3A71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/</w:t>
            </w:r>
            <w:r w:rsidR="002D3A7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依賴最佳照護方法的訓練</w:t>
            </w:r>
            <w:r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5F72775F" w14:textId="77777777" w:rsidR="00B36003" w:rsidRPr="00252FF5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訓練所有臨床人員鼓勵菸品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電子煙使用者戒菸之簡短勸戒技巧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22" w:type="pct"/>
            <w:shd w:val="clear" w:color="auto" w:fill="auto"/>
          </w:tcPr>
          <w:p w14:paraId="455A595E" w14:textId="77777777" w:rsidR="00B36003" w:rsidRPr="00252FF5" w:rsidRDefault="00853CF3" w:rsidP="00853CF3">
            <w:pPr>
              <w:spacing w:beforeLines="20" w:before="48" w:afterLines="20" w:after="48"/>
              <w:rPr>
                <w:rFonts w:ascii="Calibri" w:hAnsi="Calibri"/>
                <w:sz w:val="16"/>
                <w:szCs w:val="16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6234D8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036220D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6692A80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2345F3A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DA15450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215ECED5" w14:textId="77777777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000E68F" w14:textId="77777777" w:rsidR="00B36003" w:rsidRPr="00252FF5" w:rsidRDefault="00585216" w:rsidP="00853CF3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提供相關臨床人員符合最佳實證之戒菸動機增強技巧的訓練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1D99EA65" w14:textId="77777777" w:rsidR="00B36003" w:rsidRPr="00252FF5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提供相關臨床人員符合最佳實證之戒菸動機增強技巧的訓練</w:t>
            </w:r>
            <w:r w:rsidR="006C7FD4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22" w:type="pct"/>
            <w:shd w:val="clear" w:color="auto" w:fill="auto"/>
          </w:tcPr>
          <w:p w14:paraId="34C1F47E" w14:textId="77777777" w:rsidR="00B36003" w:rsidRPr="00252FF5" w:rsidRDefault="00853CF3" w:rsidP="00853CF3">
            <w:pPr>
              <w:spacing w:beforeLines="20" w:before="48" w:afterLines="20" w:after="48"/>
              <w:rPr>
                <w:rFonts w:ascii="Calibri" w:hAnsi="Calibri"/>
                <w:sz w:val="16"/>
                <w:szCs w:val="16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0FCD4A6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1AC604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CF7791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1CED184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C97372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52FF5" w:rsidRPr="00252FF5" w14:paraId="74D20859" w14:textId="7777777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182DE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64F0B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35560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F31CB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6249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085B734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2D29428D" w14:textId="7777777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742F5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3: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077F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6F2BB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ACC06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1BEB9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5A3E900E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2EAF06B" w14:textId="77777777" w:rsidR="00A110DB" w:rsidRPr="00252FF5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252FF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252FF5" w:rsidRPr="00252FF5" w14:paraId="54F4609E" w14:textId="77777777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A160081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szCs w:val="20"/>
                <w:lang w:eastAsia="zh-TW"/>
              </w:rPr>
              <w:t xml:space="preserve">4: </w:t>
            </w:r>
            <w:r w:rsidR="00825529" w:rsidRPr="00252FF5">
              <w:rPr>
                <w:rFonts w:ascii="MS Gothic" w:eastAsia="MS Gothic" w:hAnsi="MS Gothic" w:cs="MS Gothic" w:hint="eastAsia"/>
                <w:b/>
                <w:sz w:val="24"/>
                <w:szCs w:val="20"/>
                <w:lang w:eastAsia="zh-TW"/>
              </w:rPr>
              <w:t>吸菸辨識</w:t>
            </w:r>
            <w:r w:rsidR="00825529" w:rsidRPr="00252FF5">
              <w:rPr>
                <w:rFonts w:ascii="Calibri" w:hAnsi="Calibri" w:cs="Arial"/>
                <w:b/>
                <w:sz w:val="24"/>
                <w:szCs w:val="20"/>
                <w:lang w:eastAsia="zh-TW"/>
              </w:rPr>
              <w:t>/</w:t>
            </w:r>
            <w:r w:rsidR="00825529" w:rsidRPr="00252FF5">
              <w:rPr>
                <w:rFonts w:ascii="MS Gothic" w:eastAsia="MS Gothic" w:hAnsi="MS Gothic" w:cs="MS Gothic" w:hint="eastAsia"/>
                <w:b/>
                <w:sz w:val="24"/>
                <w:szCs w:val="20"/>
                <w:lang w:eastAsia="zh-TW"/>
              </w:rPr>
              <w:t>診斷與戒菸支持</w:t>
            </w:r>
          </w:p>
          <w:p w14:paraId="291E2138" w14:textId="77777777" w:rsidR="00B36003" w:rsidRPr="00252FF5" w:rsidRDefault="00AF70FE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機構能辨識所有的吸菸者</w:t>
            </w:r>
            <w:r w:rsidRPr="00252FF5">
              <w:rPr>
                <w:rFonts w:asciiTheme="minorEastAsia" w:hAnsiTheme="minorEastAsia" w:cs="MS Gothic" w:hint="eastAsia"/>
                <w:sz w:val="20"/>
                <w:szCs w:val="16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提供符合國際最佳實證與國家標準之適當照護</w:t>
            </w:r>
            <w:r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03ED1858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6" w:type="pct"/>
          </w:tcPr>
          <w:p w14:paraId="39CBA7E2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0DFB49D2" w14:textId="77777777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6D3B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230A567D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EA4BC05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70CDF803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28B07005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13C63D12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721996E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1F07EC27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7DED9F22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7C4BB2DC" w14:textId="77777777" w:rsidR="00B36003" w:rsidRPr="00252FF5" w:rsidRDefault="00F4758A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健康照護機構有一套系統性的程序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能辨識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診斷及記錄服務使用者的菸品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(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包括電子煙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)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成癮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依賴狀態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以便提供適當的協助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支持與治療</w:t>
            </w:r>
            <w:r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7F199D40" w14:textId="77777777" w:rsidR="00B36003" w:rsidRPr="00252FF5" w:rsidRDefault="000A5221" w:rsidP="0082552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有系統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地</w:t>
            </w:r>
            <w:r w:rsidR="00F4758A"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辨識</w:t>
            </w:r>
            <w:r w:rsidR="00F4758A" w:rsidRPr="00252FF5">
              <w:rPr>
                <w:rFonts w:asciiTheme="minorEastAsia" w:hAnsiTheme="minorEastAsia" w:cs="MS Gothic" w:hint="eastAsia"/>
                <w:sz w:val="18"/>
                <w:szCs w:val="18"/>
                <w:lang w:val="en-IE"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診斷及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錄所有菸品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val="en-IE" w:eastAsia="zh-TW"/>
              </w:rPr>
              <w:t>/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電子煙使用者之成癮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val="en-IE" w:eastAsia="zh-TW"/>
              </w:rPr>
              <w:t>/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依賴狀態</w:t>
            </w:r>
            <w:r w:rsidR="00F4758A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14B29FDB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3AB54E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E5BCB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E84E62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B7D8EB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AD9506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ACC0999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1FFECBF9" w14:textId="77777777" w:rsidR="00B36003" w:rsidRPr="00252FF5" w:rsidRDefault="000A5221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健康照護機構有一套系統性的程序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能辨識及記錄暴露於二手菸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/</w:t>
            </w:r>
            <w:r w:rsidR="004F6B3E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電子煙霧的所有服務使用者</w:t>
            </w:r>
            <w:r w:rsidR="004F6B3E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4F6B3E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包括嬰兒</w:t>
            </w:r>
            <w:r w:rsidR="004F6B3E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兒童與孕婦</w:t>
            </w:r>
            <w:r w:rsidR="004F6B3E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0CE3C33C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GB" w:eastAsia="zh-TW"/>
              </w:rPr>
              <w:t>所有暴露於二手菸</w:t>
            </w:r>
            <w:r w:rsidRPr="00252FF5">
              <w:rPr>
                <w:rFonts w:ascii="Calibri" w:hAnsi="Calibri" w:cs="Arial"/>
                <w:sz w:val="18"/>
                <w:szCs w:val="18"/>
                <w:lang w:val="en-GB" w:eastAsia="zh-TW"/>
              </w:rPr>
              <w:t>/</w:t>
            </w:r>
            <w:r w:rsidR="00BB4C02" w:rsidRPr="00252FF5">
              <w:rPr>
                <w:rFonts w:ascii="MS Gothic" w:eastAsia="MS Gothic" w:hAnsi="MS Gothic" w:cs="MS Gothic" w:hint="eastAsia"/>
                <w:sz w:val="18"/>
                <w:szCs w:val="18"/>
                <w:lang w:val="en-GB" w:eastAsia="zh-TW"/>
              </w:rPr>
              <w:t>電子煙霧的服務使用者</w:t>
            </w:r>
            <w:r w:rsidR="00BB4C02" w:rsidRPr="00252FF5">
              <w:rPr>
                <w:rFonts w:asciiTheme="minorEastAsia" w:hAnsiTheme="minorEastAsia" w:cs="MS Gothic" w:hint="eastAsia"/>
                <w:sz w:val="18"/>
                <w:szCs w:val="18"/>
                <w:lang w:val="en-GB" w:eastAsia="zh-TW"/>
              </w:rPr>
              <w:t>，</w:t>
            </w:r>
            <w:r w:rsidR="00BB4C02" w:rsidRPr="00252FF5">
              <w:rPr>
                <w:rFonts w:ascii="MS Gothic" w:eastAsia="MS Gothic" w:hAnsi="MS Gothic" w:cs="MS Gothic" w:hint="eastAsia"/>
                <w:sz w:val="18"/>
                <w:szCs w:val="18"/>
                <w:lang w:val="en-GB" w:eastAsia="zh-TW"/>
              </w:rPr>
              <w:t>能被辨識出並予以</w:t>
            </w:r>
            <w:r w:rsidR="00BB4C02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GB" w:eastAsia="zh-TW"/>
              </w:rPr>
              <w:t>錄</w:t>
            </w:r>
            <w:r w:rsidR="00BB4C02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18C59BFB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FFDB51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319031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197FA4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E69FBF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2F4221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21EBD17C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5098EC20" w14:textId="77777777" w:rsidR="00B36003" w:rsidRPr="00252FF5" w:rsidRDefault="00825529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所有服務使用者容易取得有關使用菸品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包括電子煙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的風險和戒菸方法的資訊</w:t>
            </w:r>
            <w:r w:rsidR="00173904" w:rsidRPr="00252FF5">
              <w:rPr>
                <w:rFonts w:ascii="Calibri" w:hAnsi="Calibri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15A774A6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有關使用菸品</w:t>
            </w:r>
            <w:r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包括電子煙</w:t>
            </w:r>
            <w:r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的風險和戒菸方法的資訊是容易取得的</w:t>
            </w:r>
            <w:r w:rsidR="00173904" w:rsidRPr="00252FF5">
              <w:rPr>
                <w:rFonts w:ascii="Calibri" w:hAnsi="Calibri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5432C2CB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A67D251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FC4ED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969205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097C3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3EF6468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207885B9" w14:textId="77777777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6ED04481" w14:textId="77777777" w:rsidR="00B36003" w:rsidRPr="00252FF5" w:rsidRDefault="00C74E58" w:rsidP="00853CF3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所有辨識出的菸品及電子煙使用者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能依循最佳實證接受簡短勸戒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46E10D7C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所有菸品及電子煙使用者依循最佳實證接受簡短勸戒</w:t>
            </w:r>
            <w:r w:rsidR="00C74E58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2CF3B5E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="Calibri" w:hAnsi="Calibri"/>
                <w:sz w:val="12"/>
                <w:szCs w:val="12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3255F8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CE00A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8FCCFC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5BAEFF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F9489D5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4C8FFCDD" w14:textId="77777777" w:rsidTr="00825529">
        <w:trPr>
          <w:trHeight w:val="70"/>
        </w:trPr>
        <w:tc>
          <w:tcPr>
            <w:tcW w:w="988" w:type="pct"/>
            <w:vMerge/>
            <w:shd w:val="clear" w:color="auto" w:fill="auto"/>
            <w:vAlign w:val="center"/>
          </w:tcPr>
          <w:p w14:paraId="4AAEDFC6" w14:textId="77777777" w:rsidR="00B36003" w:rsidRPr="00252FF5" w:rsidRDefault="00B36003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31CB9967" w14:textId="77777777" w:rsidR="00B36003" w:rsidRPr="00252FF5" w:rsidRDefault="00F52758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="00825529"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錄所有鼓勵菸品使用者戒菸的介入措施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6AC8E287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7A7344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48D5C8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23DE51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114AE8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17765FA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AC4A787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AE48A58" w14:textId="77777777" w:rsidR="00B36003" w:rsidRPr="00252FF5" w:rsidRDefault="00825529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服務使用者的照護計畫能辨識並符合菸品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="005C6197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使用者</w:t>
            </w:r>
            <w:r w:rsidR="005C6197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暴露於二手菸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電子煙霧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者之需</w:t>
            </w:r>
            <w:r w:rsidR="005C6197"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求</w:t>
            </w:r>
            <w:r w:rsidR="005C6197" w:rsidRPr="00252FF5">
              <w:rPr>
                <w:rFonts w:ascii="Calibri" w:hAnsi="Calibri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3C9C2690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菸品</w:t>
            </w:r>
            <w:r w:rsidRPr="00252FF5">
              <w:rPr>
                <w:rFonts w:ascii="Calibri" w:hAnsi="Calibri" w:cs="Arial"/>
                <w:bCs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電子煙</w:t>
            </w:r>
            <w:r w:rsidRPr="00252FF5">
              <w:rPr>
                <w:rFonts w:ascii="Calibri" w:hAnsi="Calibri" w:cs="Arial"/>
                <w:bCs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使用者及暴露於二手菸</w:t>
            </w:r>
            <w:r w:rsidRPr="00252FF5">
              <w:rPr>
                <w:rFonts w:ascii="Calibri" w:hAnsi="Calibri" w:cs="Arial"/>
                <w:bCs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電子煙霧</w:t>
            </w:r>
            <w:r w:rsidRPr="00252FF5">
              <w:rPr>
                <w:rFonts w:ascii="Calibri" w:hAnsi="Calibri" w:cs="Arial"/>
                <w:bCs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者之需求能被辨識出並</w:t>
            </w:r>
            <w:r w:rsidR="006A7004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8"/>
                <w:lang w:eastAsia="zh-TW"/>
              </w:rPr>
              <w:t>錄於照護計畫中</w:t>
            </w:r>
            <w:r w:rsidR="006A7004" w:rsidRPr="00252FF5">
              <w:rPr>
                <w:rFonts w:ascii="Calibri" w:hAnsi="Calibri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4D803EEC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BFAD10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032E07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AD977D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3D83C4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98CD499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66DDDB1" w14:textId="77777777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5BDDDA" w14:textId="77777777" w:rsidR="00B36003" w:rsidRPr="00252FF5" w:rsidRDefault="006A7004" w:rsidP="00853CF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健康照護機構提供符合最佳實證之戒菸服務或轉介系統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以提供菸品成癮</w:t>
            </w:r>
            <w:r w:rsidR="00825529" w:rsidRPr="00252FF5">
              <w:rPr>
                <w:rFonts w:ascii="Calibri" w:hAnsi="Calibri"/>
                <w:sz w:val="18"/>
                <w:szCs w:val="18"/>
                <w:lang w:eastAsia="zh-TW"/>
              </w:rPr>
              <w:t>/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依賴之治療</w:t>
            </w:r>
            <w:r w:rsidRPr="00252FF5">
              <w:rPr>
                <w:rFonts w:ascii="Calibri" w:hAnsi="Calibri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105ADF1F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所有菸品</w:t>
            </w:r>
            <w:r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電子煙使用者皆可使用符合最佳實證之戒菸服務</w:t>
            </w:r>
            <w:r w:rsidR="006A7004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092E6375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53AA460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4CB80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83BF32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EECE60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409A57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3A2C6F42" w14:textId="77777777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3FDE79DC" w14:textId="77777777" w:rsidR="00B36003" w:rsidRPr="00252FF5" w:rsidRDefault="00557462" w:rsidP="00853CF3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戒菸服務能符合最佳實證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考量不同服務使用族群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例如：懷孕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術前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精神疾病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殘障</w:t>
            </w:r>
            <w:r w:rsidR="00825529" w:rsidRPr="00252FF5">
              <w:rPr>
                <w:rFonts w:ascii="Calibri" w:hAnsi="Calibri" w:cs="Arial"/>
                <w:sz w:val="18"/>
                <w:szCs w:val="18"/>
                <w:lang w:eastAsia="zh-TW"/>
              </w:rPr>
              <w:t>)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的治療需求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54F5CD5B" w14:textId="77777777" w:rsidR="00B36003" w:rsidRPr="00252FF5" w:rsidRDefault="00557462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戒菸服務能符合最佳實證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藉由特別的治療指引或程序以滿足不同使用族群的需求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74D3ED21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13CF95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B37075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920F13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FD3A0B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4C87B3C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602CA5F0" w14:textId="77777777" w:rsidTr="00825529">
        <w:trPr>
          <w:trHeight w:val="70"/>
        </w:trPr>
        <w:tc>
          <w:tcPr>
            <w:tcW w:w="988" w:type="pct"/>
            <w:shd w:val="clear" w:color="auto" w:fill="auto"/>
          </w:tcPr>
          <w:p w14:paraId="55B5153C" w14:textId="77777777" w:rsidR="00B36003" w:rsidRPr="00252FF5" w:rsidRDefault="00825529" w:rsidP="00853CF3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lastRenderedPageBreak/>
              <w:t>提供符合最佳實證之藥物支持以治療菸品成癮</w:t>
            </w:r>
            <w:r w:rsidR="00667192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1EFC8BF8" w14:textId="77777777" w:rsidR="00B36003" w:rsidRPr="00252FF5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提供菸品使用者符合最佳實證之藥物支持</w:t>
            </w:r>
            <w:r w:rsidR="00667192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59927585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2B353A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49CC31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CF56DF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88C5C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017E80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2FAA7867" w14:textId="77777777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2BE6C2ED" w14:textId="77777777" w:rsidR="00B36003" w:rsidRPr="00252FF5" w:rsidRDefault="00825529" w:rsidP="00853CF3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機構的戒菸服務能依據最佳實證追蹤戒菸服務使用者</w:t>
            </w:r>
            <w:r w:rsidR="00667192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08" w:type="pct"/>
            <w:shd w:val="clear" w:color="auto" w:fill="auto"/>
          </w:tcPr>
          <w:p w14:paraId="4ED0D6AA" w14:textId="77777777" w:rsidR="00B36003" w:rsidRPr="00252FF5" w:rsidRDefault="00667192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戒菸服務能依據最佳實證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825529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有追蹤戒菸服務使用者的流程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5" w:type="pct"/>
            <w:shd w:val="clear" w:color="auto" w:fill="auto"/>
          </w:tcPr>
          <w:p w14:paraId="3CC8060F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609D402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BB39FD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07DC5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199DACC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0FA5C0E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28C8384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9CFCD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5B0C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BC32C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B32A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2BE9A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547120E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63B386E4" w14:textId="7777777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E5664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4: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5027C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D25D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0837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F489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209087B9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94ACBFD" w14:textId="77777777" w:rsidR="002B352F" w:rsidRPr="00252FF5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RPr="00252FF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748"/>
        <w:gridCol w:w="3548"/>
        <w:gridCol w:w="740"/>
        <w:gridCol w:w="740"/>
        <w:gridCol w:w="740"/>
        <w:gridCol w:w="740"/>
        <w:gridCol w:w="3167"/>
      </w:tblGrid>
      <w:tr w:rsidR="00252FF5" w:rsidRPr="00252FF5" w14:paraId="74FD076E" w14:textId="77777777" w:rsidTr="00045BD3">
        <w:trPr>
          <w:trHeight w:val="574"/>
          <w:tblHeader/>
        </w:trPr>
        <w:tc>
          <w:tcPr>
            <w:tcW w:w="3038" w:type="pct"/>
            <w:gridSpan w:val="3"/>
            <w:shd w:val="clear" w:color="auto" w:fill="auto"/>
            <w:vAlign w:val="center"/>
          </w:tcPr>
          <w:p w14:paraId="4580B015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szCs w:val="24"/>
                <w:lang w:eastAsia="zh-TW"/>
              </w:rPr>
              <w:t>5:</w:t>
            </w:r>
            <w:r w:rsidR="00B36003" w:rsidRPr="00252FF5">
              <w:rPr>
                <w:lang w:eastAsia="zh-TW"/>
              </w:rPr>
              <w:t xml:space="preserve"> </w:t>
            </w:r>
            <w:r w:rsidR="00D60231" w:rsidRPr="00252FF5">
              <w:rPr>
                <w:rFonts w:ascii="MS Gothic" w:eastAsia="MS Gothic" w:hAnsi="MS Gothic" w:cs="MS Gothic" w:hint="eastAsia"/>
                <w:b/>
                <w:sz w:val="24"/>
                <w:szCs w:val="24"/>
                <w:lang w:eastAsia="zh-TW"/>
              </w:rPr>
              <w:t>無菸環境</w:t>
            </w:r>
          </w:p>
          <w:p w14:paraId="74EFE32D" w14:textId="77777777" w:rsidR="00B36003" w:rsidRPr="00252FF5" w:rsidRDefault="00D60231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機構有策略以達成無菸園區</w:t>
            </w:r>
            <w:r w:rsidR="004E03D0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1EB357A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4" w:type="pct"/>
          </w:tcPr>
          <w:p w14:paraId="276F542D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1EBD055A" w14:textId="77777777" w:rsidTr="00045BD3">
        <w:trPr>
          <w:trHeight w:val="60"/>
          <w:tblHeader/>
        </w:trPr>
        <w:tc>
          <w:tcPr>
            <w:tcW w:w="1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F2EF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33FE8AEC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724603E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98D0290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1A83890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EB584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66D6748C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4C4218C4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6F315429" w14:textId="77777777" w:rsidTr="00045BD3">
        <w:trPr>
          <w:trHeight w:val="508"/>
        </w:trPr>
        <w:tc>
          <w:tcPr>
            <w:tcW w:w="1022" w:type="pct"/>
            <w:shd w:val="clear" w:color="auto" w:fill="auto"/>
          </w:tcPr>
          <w:p w14:paraId="5483019F" w14:textId="77777777" w:rsidR="00B36003" w:rsidRPr="00252FF5" w:rsidRDefault="00D60231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機構建築已完全無菸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包括電子煙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1433F8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40E205E1" w14:textId="77777777" w:rsidR="00B36003" w:rsidRPr="00252FF5" w:rsidRDefault="00D60231" w:rsidP="00853CF3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內所有建築已完全無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包括電子煙</w:t>
            </w:r>
            <w:r w:rsidR="00B36003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1433F8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3A086FC4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0B482A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0603D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CDEC4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ED465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08B0517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5DF4CEA8" w14:textId="77777777" w:rsidTr="00045BD3">
        <w:trPr>
          <w:trHeight w:val="70"/>
        </w:trPr>
        <w:tc>
          <w:tcPr>
            <w:tcW w:w="1022" w:type="pct"/>
            <w:shd w:val="clear" w:color="auto" w:fill="auto"/>
          </w:tcPr>
          <w:p w14:paraId="52768940" w14:textId="77777777" w:rsidR="00B36003" w:rsidRPr="00252FF5" w:rsidRDefault="00D60231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機構室外空間及運輸工具已完全無菸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包括電子煙</w:t>
            </w:r>
            <w:r w:rsidR="00B36003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537BE6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287C4CDE" w14:textId="77777777" w:rsidR="00B36003" w:rsidRPr="00252FF5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機構室外空間及運輸工具已完全無菸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包括電子煙</w:t>
            </w:r>
            <w:r w:rsidR="00B36003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537BE6"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439DBAB6" w14:textId="77777777" w:rsidR="00B36003" w:rsidRPr="00252FF5" w:rsidRDefault="00853CF3" w:rsidP="00B3600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10BEB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707FB1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DF78A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245FD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227E2F99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358104F9" w14:textId="77777777" w:rsidTr="00045BD3">
        <w:trPr>
          <w:trHeight w:val="802"/>
        </w:trPr>
        <w:tc>
          <w:tcPr>
            <w:tcW w:w="1022" w:type="pct"/>
            <w:shd w:val="clear" w:color="auto" w:fill="auto"/>
          </w:tcPr>
          <w:p w14:paraId="13A8E737" w14:textId="77777777" w:rsidR="00B36003" w:rsidRPr="00252FF5" w:rsidRDefault="003D6372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機構在適當位置張貼清楚明確的禁菸標示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並標明無菸園區</w:t>
            </w:r>
            <w:r w:rsidR="00D60231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建築及室外空間</w:t>
            </w:r>
            <w:r w:rsidR="00D60231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範圍</w:t>
            </w:r>
            <w:r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51BAD6D6" w14:textId="77777777" w:rsidR="00B36003" w:rsidRPr="00252FF5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標示禁菸並標明無菸園區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建築及室外空間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範圍</w:t>
            </w:r>
            <w:r w:rsidR="006703F0"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07D0AFE1" w14:textId="77777777" w:rsidR="00B36003" w:rsidRPr="00252FF5" w:rsidRDefault="00853CF3" w:rsidP="00853CF3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BF7FFE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2272A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96449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7D33F3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1E2CBDFB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148FEA14" w14:textId="77777777" w:rsidTr="00045BD3">
        <w:trPr>
          <w:trHeight w:val="802"/>
        </w:trPr>
        <w:tc>
          <w:tcPr>
            <w:tcW w:w="1022" w:type="pct"/>
            <w:shd w:val="clear" w:color="auto" w:fill="auto"/>
          </w:tcPr>
          <w:p w14:paraId="31A8A68A" w14:textId="77777777" w:rsidR="00B36003" w:rsidRPr="00252FF5" w:rsidRDefault="00D60231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</w:t>
            </w:r>
            <w:r w:rsidR="006703F0"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內任何地方</w:t>
            </w:r>
            <w:r w:rsidR="006703F0" w:rsidRPr="00252FF5">
              <w:rPr>
                <w:rFonts w:asciiTheme="minorEastAsia" w:hAnsiTheme="minorEastAsia" w:cs="Malgun Gothic" w:hint="eastAsia"/>
                <w:sz w:val="18"/>
                <w:szCs w:val="16"/>
                <w:lang w:eastAsia="zh-TW"/>
              </w:rPr>
              <w:t>，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皆禁止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菸品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含電子煙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6703F0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之販售</w:t>
            </w:r>
            <w:r w:rsidR="006703F0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提供或廣告</w:t>
            </w:r>
            <w:r w:rsidR="006703F0"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2E09CD0F" w14:textId="77777777" w:rsidR="00B36003" w:rsidRPr="00252FF5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內禁止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菸品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含電子煙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6703F0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之販售</w:t>
            </w:r>
            <w:r w:rsidR="006703F0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提供或廣告</w:t>
            </w:r>
            <w:r w:rsidR="006703F0"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490C7285" w14:textId="77777777" w:rsidR="00B36003" w:rsidRPr="00252FF5" w:rsidRDefault="00853CF3" w:rsidP="00853CF3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92296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4AA95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4F112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651AE9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76A434F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61BAC7CA" w14:textId="77777777" w:rsidTr="00045BD3">
        <w:trPr>
          <w:trHeight w:val="70"/>
        </w:trPr>
        <w:tc>
          <w:tcPr>
            <w:tcW w:w="1022" w:type="pct"/>
            <w:shd w:val="clear" w:color="auto" w:fill="auto"/>
          </w:tcPr>
          <w:p w14:paraId="7013C3B9" w14:textId="77777777" w:rsidR="00B36003" w:rsidRPr="00252FF5" w:rsidRDefault="0057517E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機構有程序以確保所有服務使用者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員工和訪客在無菸園區範圍</w:t>
            </w:r>
            <w:r w:rsidR="00D60231"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</w:t>
            </w:r>
            <w:r w:rsidRPr="00252FF5">
              <w:rPr>
                <w:rFonts w:asciiTheme="minorEastAsia" w:hAnsiTheme="minorEastAsia" w:cs="Malgun Gothic" w:hint="eastAsia"/>
                <w:sz w:val="18"/>
                <w:szCs w:val="16"/>
                <w:lang w:eastAsia="zh-TW"/>
              </w:rPr>
              <w:t>，</w:t>
            </w:r>
            <w:r w:rsidR="00D60231" w:rsidRPr="00252FF5">
              <w:rPr>
                <w:rFonts w:ascii="Microsoft JhengHei" w:eastAsia="Microsoft JhengHei" w:hAnsi="Microsoft JhengHei" w:cs="Microsoft JhengHei" w:hint="eastAsia"/>
                <w:sz w:val="18"/>
                <w:szCs w:val="16"/>
                <w:lang w:eastAsia="zh-TW"/>
              </w:rPr>
              <w:t>絕不會暴露到二手菸及電子煙霧</w:t>
            </w:r>
            <w:r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414894D5" w14:textId="77777777" w:rsidR="00B36003" w:rsidRPr="00252FF5" w:rsidRDefault="0057517E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有程序以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錄並避免二手菸</w:t>
            </w:r>
            <w:r w:rsidR="00D60231"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/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電子煙霧之暴露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18827657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0029B9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18656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5F6B69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C7DC6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2260416D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3E17B333" w14:textId="77777777" w:rsidTr="00045BD3">
        <w:trPr>
          <w:trHeight w:val="802"/>
        </w:trPr>
        <w:tc>
          <w:tcPr>
            <w:tcW w:w="1022" w:type="pct"/>
            <w:shd w:val="clear" w:color="auto" w:fill="auto"/>
          </w:tcPr>
          <w:p w14:paraId="558F7E60" w14:textId="77777777" w:rsidR="00B36003" w:rsidRPr="00252FF5" w:rsidRDefault="00EA41AF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機構有程序管理任何使用菸品的例外情況</w:t>
            </w:r>
            <w:r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，</w:t>
            </w:r>
            <w:r w:rsidR="00D60231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以符合菸品使用的去正常化</w:t>
            </w:r>
            <w:r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  <w:r w:rsidRPr="00252FF5">
              <w:rPr>
                <w:rFonts w:ascii="Microsoft JhengHei UI" w:eastAsia="Microsoft JhengHei UI" w:hAnsi="Microsoft JhengHei UI" w:hint="eastAsia"/>
                <w:sz w:val="18"/>
                <w:szCs w:val="18"/>
                <w:lang w:eastAsia="zh-TW"/>
              </w:rPr>
              <w:t>(註：臺灣不允許例外情形)</w:t>
            </w:r>
          </w:p>
        </w:tc>
        <w:tc>
          <w:tcPr>
            <w:tcW w:w="880" w:type="pct"/>
            <w:shd w:val="clear" w:color="auto" w:fill="auto"/>
          </w:tcPr>
          <w:p w14:paraId="7CF01B96" w14:textId="77777777" w:rsidR="00B36003" w:rsidRPr="00252FF5" w:rsidRDefault="00EA41AF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Cs/>
                <w:sz w:val="18"/>
                <w:szCs w:val="16"/>
                <w:lang w:eastAsia="zh-TW"/>
              </w:rPr>
              <w:t>有程序管理所有例外情況</w:t>
            </w:r>
            <w:r w:rsidRPr="00252FF5">
              <w:rPr>
                <w:rFonts w:asciiTheme="minorEastAsia" w:hAnsiTheme="minorEastAsia" w:cs="MS Gothic" w:hint="eastAsia"/>
                <w:bCs/>
                <w:sz w:val="18"/>
                <w:szCs w:val="16"/>
                <w:lang w:eastAsia="zh-TW"/>
              </w:rPr>
              <w:t>，</w:t>
            </w:r>
            <w:r w:rsidR="00D60231" w:rsidRPr="00252FF5">
              <w:rPr>
                <w:rFonts w:ascii="MS Gothic" w:eastAsia="MS Gothic" w:hAnsi="MS Gothic" w:cs="MS Gothic" w:hint="eastAsia"/>
                <w:bCs/>
                <w:sz w:val="18"/>
                <w:szCs w:val="16"/>
                <w:lang w:eastAsia="zh-TW"/>
              </w:rPr>
              <w:t>以符合菸品使用的去正常化</w:t>
            </w:r>
            <w:r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  <w:r w:rsidRPr="00252FF5">
              <w:rPr>
                <w:rFonts w:ascii="Microsoft JhengHei UI" w:eastAsia="Microsoft JhengHei UI" w:hAnsi="Microsoft JhengHei UI" w:hint="eastAsia"/>
                <w:sz w:val="18"/>
                <w:szCs w:val="18"/>
                <w:lang w:eastAsia="zh-TW"/>
              </w:rPr>
              <w:t>(註：臺灣不允許例外情形)</w:t>
            </w:r>
          </w:p>
        </w:tc>
        <w:tc>
          <w:tcPr>
            <w:tcW w:w="1136" w:type="pct"/>
            <w:shd w:val="clear" w:color="auto" w:fill="auto"/>
          </w:tcPr>
          <w:p w14:paraId="225F4D38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221D6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CF043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0E2496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2641C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4AB5DE2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6407904" w14:textId="77777777" w:rsidTr="00045BD3">
        <w:trPr>
          <w:trHeight w:val="802"/>
        </w:trPr>
        <w:tc>
          <w:tcPr>
            <w:tcW w:w="1022" w:type="pct"/>
            <w:shd w:val="clear" w:color="auto" w:fill="auto"/>
          </w:tcPr>
          <w:p w14:paraId="2E4274E2" w14:textId="77777777" w:rsidR="00B36003" w:rsidRPr="00252FF5" w:rsidRDefault="00D60231" w:rsidP="00853CF3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機構有程序以</w:t>
            </w:r>
            <w:r w:rsidR="004C616F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記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錄並管理任何違反無菸政策的情形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="004C616F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包括職員</w:t>
            </w:r>
            <w:r w:rsidR="004C616F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服務使用者或大眾暴露於二手菸及電子煙霧之事件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4C616F" w:rsidRPr="00252FF5">
              <w:rPr>
                <w:rFonts w:ascii="Calibri" w:hAnsi="Calibri" w:cs="Arial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880" w:type="pct"/>
            <w:shd w:val="clear" w:color="auto" w:fill="auto"/>
          </w:tcPr>
          <w:p w14:paraId="468AD546" w14:textId="77777777" w:rsidR="00B36003" w:rsidRPr="00252FF5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有程序以登錄所有事件並管理所有違反無菸政策情形</w:t>
            </w:r>
            <w:r w:rsidR="004C616F" w:rsidRPr="00252FF5">
              <w:rPr>
                <w:rFonts w:ascii="Calibri" w:hAnsi="Calibri" w:cs="Arial" w:hint="eastAsia"/>
                <w:bCs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5724A9BB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49059D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0D2ED4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6E4F59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8AF4C7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4" w:type="pct"/>
          </w:tcPr>
          <w:p w14:paraId="68148508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2BBC34E6" w14:textId="77777777" w:rsidTr="00045BD3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6F8AFC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3BB3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111E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7BEBA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CC52E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7B4546DB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00A88641" w14:textId="77777777" w:rsidTr="00045BD3">
        <w:trPr>
          <w:trHeight w:val="496"/>
        </w:trPr>
        <w:tc>
          <w:tcPr>
            <w:tcW w:w="30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62069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lastRenderedPageBreak/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5: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6599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738F0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03589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2CDC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</w:tcPr>
          <w:p w14:paraId="49FCC1ED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C332754" w14:textId="77777777" w:rsidR="00A237F0" w:rsidRPr="00252FF5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252FF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014"/>
        <w:gridCol w:w="3266"/>
        <w:gridCol w:w="731"/>
        <w:gridCol w:w="734"/>
        <w:gridCol w:w="731"/>
        <w:gridCol w:w="734"/>
        <w:gridCol w:w="3213"/>
      </w:tblGrid>
      <w:tr w:rsidR="00252FF5" w:rsidRPr="00252FF5" w14:paraId="50B62FE6" w14:textId="7777777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3178B8CE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lang w:eastAsia="zh-TW"/>
              </w:rPr>
              <w:t xml:space="preserve">6: </w:t>
            </w:r>
            <w:r w:rsidR="00E57D6F" w:rsidRPr="00252FF5">
              <w:rPr>
                <w:rFonts w:ascii="MS Gothic" w:eastAsia="MS Gothic" w:hAnsi="MS Gothic" w:cs="MS Gothic" w:hint="eastAsia"/>
                <w:b/>
                <w:sz w:val="24"/>
                <w:szCs w:val="16"/>
                <w:lang w:eastAsia="zh-TW"/>
              </w:rPr>
              <w:t>健康職場</w:t>
            </w:r>
          </w:p>
          <w:p w14:paraId="7F567C5E" w14:textId="77777777" w:rsidR="00B36003" w:rsidRPr="00252FF5" w:rsidRDefault="00AA3497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有人力資源管理政策與支持系統</w:t>
            </w:r>
            <w:r w:rsidRPr="00252FF5">
              <w:rPr>
                <w:rFonts w:asciiTheme="minorEastAsia" w:hAnsiTheme="minorEastAsia" w:cs="MS Gothic" w:hint="eastAsia"/>
                <w:sz w:val="20"/>
                <w:szCs w:val="16"/>
                <w:lang w:eastAsia="zh-TW"/>
              </w:rPr>
              <w:t>，</w:t>
            </w:r>
            <w:r w:rsidR="00E57D6F"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以保護和增進所有在機構工作人員的健康</w:t>
            </w:r>
            <w:r w:rsidRPr="00252FF5">
              <w:rPr>
                <w:rFonts w:ascii="Calibri" w:hAnsi="Calibri" w:cs="Arial" w:hint="eastAsia"/>
                <w:sz w:val="20"/>
                <w:szCs w:val="16"/>
                <w:lang w:eastAsia="zh-TW"/>
              </w:rPr>
              <w:t>。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33EE1191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29" w:type="pct"/>
          </w:tcPr>
          <w:p w14:paraId="4F24C569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25E1B718" w14:textId="77777777" w:rsidTr="00F47CCB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873D3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4606DB8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25E26A7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0FDA36A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7D731609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43215320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707ED634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4CEC7217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7B7590CB" w14:textId="77777777" w:rsidTr="00E57D6F">
        <w:trPr>
          <w:trHeight w:val="70"/>
        </w:trPr>
        <w:tc>
          <w:tcPr>
            <w:tcW w:w="1022" w:type="pct"/>
            <w:shd w:val="clear" w:color="auto" w:fill="auto"/>
          </w:tcPr>
          <w:p w14:paraId="5F39EC48" w14:textId="77777777" w:rsidR="00B36003" w:rsidRPr="00252FF5" w:rsidRDefault="00E57D6F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機構有全面的員工職場健康促進計畫</w:t>
            </w:r>
            <w:r w:rsidR="00626D66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65" w:type="pct"/>
            <w:shd w:val="clear" w:color="auto" w:fill="auto"/>
          </w:tcPr>
          <w:p w14:paraId="4C2A7AD2" w14:textId="77777777" w:rsidR="00B36003" w:rsidRPr="00252FF5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機構有全面的員工職場健康促進計畫</w:t>
            </w:r>
            <w:r w:rsidR="003860FE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46" w:type="pct"/>
            <w:shd w:val="clear" w:color="auto" w:fill="auto"/>
          </w:tcPr>
          <w:p w14:paraId="14B69D03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3CB243F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DE57C2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7D974F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3C69A89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754F72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CA063B7" w14:textId="7777777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6840A76A" w14:textId="77777777" w:rsidR="00B36003" w:rsidRPr="00252FF5" w:rsidRDefault="003860FE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機構政策強調員工在執行及支持職場無菸政策的積極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585216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模範角色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65" w:type="pct"/>
            <w:shd w:val="clear" w:color="auto" w:fill="auto"/>
          </w:tcPr>
          <w:p w14:paraId="13638E76" w14:textId="77777777" w:rsidR="00B36003" w:rsidRPr="00252FF5" w:rsidRDefault="00E57D6F" w:rsidP="003860F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機構政策描述員工在執行及支持職場無菸政策的積極</w:t>
            </w:r>
            <w:r w:rsidR="003860FE" w:rsidRPr="00252FF5">
              <w:rPr>
                <w:rFonts w:asciiTheme="minorEastAsia" w:hAnsiTheme="minorEastAsia" w:cs="MS Gothic" w:hint="eastAsia"/>
                <w:sz w:val="18"/>
                <w:szCs w:val="18"/>
                <w:lang w:val="en-IE"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val="en-IE" w:eastAsia="zh-TW"/>
              </w:rPr>
              <w:t>模範角色</w:t>
            </w:r>
            <w:r w:rsidR="003860FE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46" w:type="pct"/>
            <w:shd w:val="clear" w:color="auto" w:fill="auto"/>
          </w:tcPr>
          <w:p w14:paraId="6D5D0F7E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62851A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3D25241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6AA83D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3690D59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5F508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E2B6207" w14:textId="7777777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301E5140" w14:textId="77777777" w:rsidR="00B36003" w:rsidRPr="00252FF5" w:rsidRDefault="00E57D6F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機構有一套程序以辨識及記錄員工的健康狀態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包括使用菸品及電子煙的情形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="00D6745C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D6745C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並視需要提供適當的協助</w:t>
            </w:r>
            <w:r w:rsidR="00D6745C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支持與治療</w:t>
            </w:r>
            <w:r w:rsidR="00D6745C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65" w:type="pct"/>
            <w:shd w:val="clear" w:color="auto" w:fill="auto"/>
          </w:tcPr>
          <w:p w14:paraId="161FE223" w14:textId="77777777" w:rsidR="00B36003" w:rsidRPr="00252FF5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有程序以辨識並鼓勵菸品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電子煙使用者戒菸</w:t>
            </w:r>
            <w:r w:rsidR="00D6745C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46" w:type="pct"/>
            <w:shd w:val="clear" w:color="auto" w:fill="auto"/>
          </w:tcPr>
          <w:p w14:paraId="6033230B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D43E0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D5C74F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F014E6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029915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5B8D0B3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25AACC9E" w14:textId="7777777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615CA22C" w14:textId="77777777" w:rsidR="00B36003" w:rsidRPr="00252FF5" w:rsidRDefault="00D6745C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機構有戒菸服務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或有使用戒菸服務的直接管道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E57D6F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可幫助員工戒菸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65" w:type="pct"/>
            <w:shd w:val="clear" w:color="auto" w:fill="auto"/>
          </w:tcPr>
          <w:p w14:paraId="39C66719" w14:textId="77777777" w:rsidR="00B36003" w:rsidRPr="00252FF5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員工有使用戒菸服務的管道</w:t>
            </w:r>
            <w:r w:rsidR="00D6745C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46" w:type="pct"/>
            <w:shd w:val="clear" w:color="auto" w:fill="auto"/>
          </w:tcPr>
          <w:p w14:paraId="0B6E0041" w14:textId="77777777" w:rsidR="00B36003" w:rsidRPr="00252FF5" w:rsidRDefault="00853CF3" w:rsidP="00853CF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160C6CB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5B4988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C4C554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07703D5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77EEF7F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795F8EA5" w14:textId="7777777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24788AD0" w14:textId="77777777" w:rsidR="00B36003" w:rsidRPr="00252FF5" w:rsidRDefault="00E57D6F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機構在現有的院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8"/>
                <w:lang w:eastAsia="zh-TW"/>
              </w:rPr>
              <w:t>內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懲戒措施中納入明確程序以管理員工違反政策的情形</w:t>
            </w:r>
            <w:r w:rsidR="007D0416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65" w:type="pct"/>
            <w:shd w:val="clear" w:color="auto" w:fill="auto"/>
          </w:tcPr>
          <w:p w14:paraId="3F7216FE" w14:textId="77777777" w:rsidR="00B36003" w:rsidRPr="00252FF5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以現有的院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8"/>
                <w:lang w:eastAsia="zh-TW"/>
              </w:rPr>
              <w:t>內懲戒程序管理員工違規情形</w:t>
            </w:r>
            <w:r w:rsidR="007D0416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46" w:type="pct"/>
            <w:shd w:val="clear" w:color="auto" w:fill="auto"/>
          </w:tcPr>
          <w:p w14:paraId="16E8E86A" w14:textId="77777777" w:rsidR="00B36003" w:rsidRPr="00252FF5" w:rsidRDefault="00853CF3" w:rsidP="00B36003">
            <w:pPr>
              <w:rPr>
                <w:rFonts w:cs="Arial"/>
                <w:sz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028F1B2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3DCCDC3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7728ACF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E80E53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1E716B8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6D60AFA9" w14:textId="77777777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04F2B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A0EF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C2A1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7757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2508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1E79C37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233B9A3A" w14:textId="77777777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FE3C0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6: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1123D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5B807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1C6C6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378CB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3F4DB593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0986409" w14:textId="77777777" w:rsidR="000E6CB4" w:rsidRPr="00252FF5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RPr="00252FF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252FF5" w:rsidRPr="00252FF5" w14:paraId="5101EFC6" w14:textId="77777777" w:rsidTr="00045BD3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31427341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szCs w:val="16"/>
                <w:lang w:eastAsia="zh-TW"/>
              </w:rPr>
              <w:t xml:space="preserve">7: </w:t>
            </w:r>
            <w:r w:rsidR="005D26DD" w:rsidRPr="00252FF5">
              <w:rPr>
                <w:rFonts w:ascii="MS Gothic" w:eastAsia="MS Gothic" w:hAnsi="MS Gothic" w:cs="MS Gothic" w:hint="eastAsia"/>
                <w:b/>
                <w:sz w:val="24"/>
                <w:szCs w:val="16"/>
                <w:lang w:eastAsia="zh-TW"/>
              </w:rPr>
              <w:t>社區參與</w:t>
            </w:r>
          </w:p>
          <w:p w14:paraId="5D4C511D" w14:textId="77777777" w:rsidR="00B36003" w:rsidRPr="00252FF5" w:rsidRDefault="005D26DD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根據</w:t>
            </w:r>
            <w:r w:rsidRPr="00252FF5">
              <w:rPr>
                <w:rFonts w:ascii="Calibri" w:hAnsi="Calibri" w:cs="Arial"/>
                <w:sz w:val="20"/>
                <w:szCs w:val="20"/>
                <w:lang w:eastAsia="zh-TW"/>
              </w:rPr>
              <w:t>WHO FCTC</w:t>
            </w:r>
            <w:r w:rsidRPr="00252FF5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及</w:t>
            </w:r>
            <w:r w:rsidRPr="00252FF5">
              <w:rPr>
                <w:rFonts w:ascii="Calibri" w:hAnsi="Calibri" w:cs="Arial"/>
                <w:sz w:val="20"/>
                <w:szCs w:val="20"/>
                <w:lang w:eastAsia="zh-TW"/>
              </w:rPr>
              <w:t>/</w:t>
            </w:r>
            <w:r w:rsidRPr="00252FF5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或國</w:t>
            </w:r>
            <w:r w:rsidR="00165B65" w:rsidRPr="00252FF5">
              <w:rPr>
                <w:rFonts w:ascii="Malgun Gothic" w:eastAsia="Malgun Gothic" w:hAnsi="Malgun Gothic" w:cs="Malgun Gothic" w:hint="eastAsia"/>
                <w:sz w:val="20"/>
                <w:szCs w:val="20"/>
                <w:lang w:eastAsia="zh-TW"/>
              </w:rPr>
              <w:t>內公共衛生策略</w:t>
            </w:r>
            <w:r w:rsidR="00165B65" w:rsidRPr="00252FF5">
              <w:rPr>
                <w:rFonts w:asciiTheme="minorEastAsia" w:hAnsiTheme="minorEastAsia" w:cs="Malgun Gothic" w:hint="eastAsia"/>
                <w:sz w:val="20"/>
                <w:szCs w:val="20"/>
                <w:lang w:eastAsia="zh-TW"/>
              </w:rPr>
              <w:t>，</w:t>
            </w:r>
            <w:r w:rsidRPr="00252FF5">
              <w:rPr>
                <w:rFonts w:ascii="Malgun Gothic" w:eastAsia="Malgun Gothic" w:hAnsi="Malgun Gothic" w:cs="Malgun Gothic" w:hint="eastAsia"/>
                <w:sz w:val="20"/>
                <w:szCs w:val="20"/>
                <w:lang w:eastAsia="zh-TW"/>
              </w:rPr>
              <w:t>在社區辦理及推廣</w:t>
            </w:r>
            <w:r w:rsidRPr="00252FF5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菸害防制活動</w:t>
            </w:r>
            <w:r w:rsidR="00165B65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3D0B0D5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5" w:type="pct"/>
          </w:tcPr>
          <w:p w14:paraId="081CB96B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24E93F27" w14:textId="77777777" w:rsidTr="00B36003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57B8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222A110D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2DCE615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F737C9C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80435C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FA526B1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DCA4152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3338CBA5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36D73BDA" w14:textId="77777777" w:rsidTr="00B36003">
        <w:trPr>
          <w:trHeight w:val="802"/>
        </w:trPr>
        <w:tc>
          <w:tcPr>
            <w:tcW w:w="897" w:type="pct"/>
            <w:shd w:val="clear" w:color="auto" w:fill="auto"/>
          </w:tcPr>
          <w:p w14:paraId="23287637" w14:textId="77777777" w:rsidR="00B36003" w:rsidRPr="00252FF5" w:rsidRDefault="00956314" w:rsidP="00853CF3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機構與當地社區夥伴或其他組織推廣及辦理地方性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全國性與國際性的無菸活動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04" w:type="pct"/>
            <w:shd w:val="clear" w:color="auto" w:fill="auto"/>
          </w:tcPr>
          <w:p w14:paraId="624BD48D" w14:textId="77777777" w:rsidR="00B36003" w:rsidRPr="00252FF5" w:rsidRDefault="00956314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機構與當地社區夥伴或其他組織推廣及辦理地方性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全國性與國際性的無菸活動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12260462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782F14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FFEA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89F54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B94B5F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315652D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E0224A6" w14:textId="77777777" w:rsidTr="005D26DD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7A1FDF20" w14:textId="77777777" w:rsidR="00B36003" w:rsidRPr="00252FF5" w:rsidDel="00400DC3" w:rsidRDefault="00140660" w:rsidP="00853CF3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機構與社區夥伴合作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將特定族群</w:t>
            </w:r>
            <w:r w:rsidR="005D26DD"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婦女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青少年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移民者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弱勢族群</w:t>
            </w:r>
            <w:r w:rsidR="005D26DD"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的需求納入考量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鼓勵並支持菸品</w:t>
            </w:r>
            <w:r w:rsidR="005D26DD" w:rsidRPr="00252FF5">
              <w:rPr>
                <w:rFonts w:ascii="Calibri" w:hAnsi="Calibri"/>
                <w:sz w:val="18"/>
                <w:szCs w:val="18"/>
                <w:lang w:eastAsia="zh-TW"/>
              </w:rPr>
              <w:t>/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電子煙使用者戒菸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04" w:type="pct"/>
            <w:shd w:val="clear" w:color="auto" w:fill="auto"/>
          </w:tcPr>
          <w:p w14:paraId="33BFD306" w14:textId="77777777" w:rsidR="00B36003" w:rsidRPr="00252FF5" w:rsidRDefault="00140660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機構與社區夥伴合作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鼓勵並支持菸品</w:t>
            </w:r>
            <w:r w:rsidR="005D26DD" w:rsidRPr="00252FF5">
              <w:rPr>
                <w:rFonts w:ascii="Calibri" w:hAnsi="Calibri"/>
                <w:sz w:val="18"/>
                <w:szCs w:val="18"/>
                <w:lang w:eastAsia="zh-TW"/>
              </w:rPr>
              <w:t>/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電子煙使用者戒菸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610F6585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6B67F1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35DAF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1EE2A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6E9996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AAEC682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10F86226" w14:textId="77777777" w:rsidTr="00B36003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344A95C" w14:textId="77777777" w:rsidR="00B36003" w:rsidRPr="00252FF5" w:rsidRDefault="00B36003" w:rsidP="00853CF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7C21D29C" w14:textId="77777777" w:rsidR="00B36003" w:rsidRPr="00252FF5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機構與社區夥伴合作以滿足特定族群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(</w:t>
            </w:r>
            <w:r w:rsidR="00140660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婦女</w:t>
            </w:r>
            <w:r w:rsidR="00140660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140660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青少年</w:t>
            </w:r>
            <w:r w:rsidR="00140660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="00140660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移民者</w:t>
            </w:r>
            <w:r w:rsidR="00140660"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弱勢族群</w:t>
            </w:r>
            <w:r w:rsidRPr="00252FF5">
              <w:rPr>
                <w:rFonts w:ascii="Calibri" w:hAnsi="Calibri"/>
                <w:sz w:val="18"/>
                <w:szCs w:val="18"/>
                <w:lang w:eastAsia="zh-TW"/>
              </w:rPr>
              <w:t>)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的需求</w:t>
            </w:r>
            <w:r w:rsidR="00140660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3899A09D" w14:textId="77777777" w:rsidR="00B36003" w:rsidRPr="00252FF5" w:rsidRDefault="00853CF3" w:rsidP="00853CF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8B36DD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89C3E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2D0C8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1462C7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C24F5D9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30C0685" w14:textId="77777777" w:rsidTr="00B36003">
        <w:trPr>
          <w:trHeight w:val="802"/>
        </w:trPr>
        <w:tc>
          <w:tcPr>
            <w:tcW w:w="897" w:type="pct"/>
            <w:shd w:val="clear" w:color="auto" w:fill="auto"/>
          </w:tcPr>
          <w:p w14:paraId="23D9F6E4" w14:textId="77777777" w:rsidR="00B36003" w:rsidRPr="00252FF5" w:rsidRDefault="00287A15" w:rsidP="00853CF3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機構分享表現卓越之處</w:t>
            </w:r>
            <w:r w:rsidRPr="00252FF5">
              <w:rPr>
                <w:rFonts w:asciiTheme="minorEastAsia" w:hAnsiTheme="minorEastAsia" w:cs="MS Gothic" w:hint="eastAsia"/>
                <w:sz w:val="18"/>
                <w:szCs w:val="18"/>
                <w:lang w:eastAsia="zh-TW"/>
              </w:rPr>
              <w:t>，</w:t>
            </w:r>
            <w:r w:rsidR="005D26DD"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並支持其他健康照護機構發展與執行無菸政策</w:t>
            </w:r>
            <w:r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004" w:type="pct"/>
            <w:shd w:val="clear" w:color="auto" w:fill="auto"/>
          </w:tcPr>
          <w:p w14:paraId="7BE14D4F" w14:textId="77777777" w:rsidR="00B36003" w:rsidRPr="00252FF5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8"/>
                <w:lang w:eastAsia="zh-TW"/>
              </w:rPr>
              <w:t>機構分享在發展及執行無菸政策上表現卓越之處</w:t>
            </w:r>
            <w:r w:rsidR="00287A15" w:rsidRPr="00252FF5">
              <w:rPr>
                <w:rFonts w:ascii="Calibri" w:hAnsi="Calibri" w:cs="Arial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0D5FD0A7" w14:textId="77777777" w:rsidR="00B36003" w:rsidRPr="00252FF5" w:rsidRDefault="00853CF3" w:rsidP="00853CF3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FD4615F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1A8570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21F4F0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27B52E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5E91CB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DA90011" w14:textId="77777777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2D3D6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5A97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1FF70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125B0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F74AD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0CC0357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16B06FF0" w14:textId="77777777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44F63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7: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6602F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4AF08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BBC71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92286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511E6909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9C312B9" w14:textId="77777777" w:rsidR="00CA0704" w:rsidRPr="00252FF5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252FF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252FF5" w:rsidRPr="00252FF5" w14:paraId="24F51419" w14:textId="77777777" w:rsidTr="00045BD3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1BB1F017" w14:textId="77777777" w:rsidR="00B36003" w:rsidRPr="00252FF5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 w:eastAsia="zh-TW"/>
              </w:rPr>
              <w:lastRenderedPageBreak/>
              <w:t>標準</w:t>
            </w:r>
            <w:r w:rsidR="00B36003" w:rsidRPr="00252FF5">
              <w:rPr>
                <w:rFonts w:ascii="Calibri" w:hAnsi="Calibri" w:cs="Arial"/>
                <w:b/>
                <w:sz w:val="24"/>
                <w:lang w:eastAsia="zh-TW"/>
              </w:rPr>
              <w:t xml:space="preserve">8: </w:t>
            </w:r>
            <w:r w:rsidR="00F03CE2" w:rsidRPr="00252FF5">
              <w:rPr>
                <w:rFonts w:ascii="MS Gothic" w:eastAsia="MS Gothic" w:hAnsi="MS Gothic" w:cs="MS Gothic" w:hint="eastAsia"/>
                <w:b/>
                <w:sz w:val="24"/>
                <w:szCs w:val="16"/>
                <w:lang w:eastAsia="zh-TW"/>
              </w:rPr>
              <w:t>監測和評估</w:t>
            </w:r>
          </w:p>
          <w:p w14:paraId="145474A1" w14:textId="77777777" w:rsidR="00B36003" w:rsidRPr="00252FF5" w:rsidRDefault="00F03CE2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健康照護機構定期監測與評估所有</w:t>
            </w:r>
            <w:r w:rsidRPr="00252FF5">
              <w:rPr>
                <w:rFonts w:ascii="Calibri" w:hAnsi="Calibri" w:cs="Arial"/>
                <w:sz w:val="20"/>
                <w:szCs w:val="16"/>
                <w:lang w:eastAsia="zh-TW"/>
              </w:rPr>
              <w:t>ENSH-Global</w:t>
            </w:r>
            <w:r w:rsidRPr="00252FF5">
              <w:rPr>
                <w:rFonts w:ascii="MS Gothic" w:eastAsia="MS Gothic" w:hAnsi="MS Gothic" w:cs="MS Gothic" w:hint="eastAsia"/>
                <w:sz w:val="20"/>
                <w:szCs w:val="16"/>
                <w:lang w:eastAsia="zh-TW"/>
              </w:rPr>
              <w:t>標準執行情形</w:t>
            </w:r>
            <w:r w:rsidR="00B36003" w:rsidRPr="00252FF5">
              <w:rPr>
                <w:rFonts w:ascii="Calibri" w:hAnsi="Calibri" w:cs="Arial"/>
                <w:sz w:val="20"/>
                <w:szCs w:val="16"/>
                <w:lang w:eastAsia="zh-TW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70B08E7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TW"/>
              </w:rPr>
              <w:t>目標達成分數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0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完全未作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1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落實未達一半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2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落實超過一半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br/>
              <w:t>3 =</w:t>
            </w:r>
            <w:r w:rsidRPr="00252FF5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 w:eastAsia="zh-TW"/>
              </w:rPr>
              <w:t>完全落實</w:t>
            </w:r>
          </w:p>
        </w:tc>
        <w:tc>
          <w:tcPr>
            <w:tcW w:w="1015" w:type="pct"/>
          </w:tcPr>
          <w:p w14:paraId="4D61332D" w14:textId="77777777" w:rsidR="00B36003" w:rsidRPr="00252FF5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</w:p>
        </w:tc>
      </w:tr>
      <w:tr w:rsidR="00252FF5" w:rsidRPr="00252FF5" w14:paraId="7450D8C0" w14:textId="77777777" w:rsidTr="00B36003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0D93F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252FF5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66B41BE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現狀總結</w:t>
            </w:r>
            <w:r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br/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(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描述每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個實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施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標準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的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現狀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。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這將為您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未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來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12</w:t>
            </w:r>
            <w:r w:rsidRPr="00252FF5">
              <w:rPr>
                <w:rFonts w:ascii="MingLiU" w:eastAsia="MingLiU" w:hAnsi="MingLiU" w:cs="MingLiU" w:hint="eastAsia"/>
                <w:i/>
                <w:sz w:val="16"/>
                <w:szCs w:val="18"/>
                <w:lang w:val="en-US" w:eastAsia="zh-TW"/>
              </w:rPr>
              <w:t>個月的行動計畫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提供一</w:t>
            </w:r>
            <w:r w:rsidRPr="00252FF5">
              <w:rPr>
                <w:rFonts w:asciiTheme="minorEastAsia" w:hAnsiTheme="minorEastAsia" w:cs="Microsoft JhengHei" w:hint="eastAsia"/>
                <w:i/>
                <w:sz w:val="16"/>
                <w:szCs w:val="18"/>
                <w:lang w:val="en-US" w:eastAsia="zh-TW"/>
              </w:rPr>
              <w:t>個</w:t>
            </w:r>
            <w:r w:rsidRPr="00252FF5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 w:eastAsia="zh-TW"/>
              </w:rPr>
              <w:t>擬定方向</w:t>
            </w:r>
            <w:r w:rsidRPr="00252FF5">
              <w:rPr>
                <w:rFonts w:cs="Arial"/>
                <w:i/>
                <w:sz w:val="16"/>
                <w:szCs w:val="18"/>
                <w:lang w:val="en-US" w:eastAsia="zh-TW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BC5F988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5029247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EB2664B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D0AFD13" w14:textId="77777777" w:rsidR="00E04648" w:rsidRPr="00252FF5" w:rsidRDefault="00E04648" w:rsidP="00E0464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699B93B9" w14:textId="77777777" w:rsidR="00E04648" w:rsidRPr="00252FF5" w:rsidRDefault="00E04648" w:rsidP="00E046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行動計畫</w:t>
            </w:r>
          </w:p>
          <w:p w14:paraId="107F0789" w14:textId="77777777" w:rsidR="00E04648" w:rsidRPr="00252FF5" w:rsidRDefault="00E04648" w:rsidP="00E04648">
            <w:pPr>
              <w:spacing w:before="60" w:after="60" w:line="240" w:lineRule="auto"/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未來</w:t>
            </w:r>
            <w:r w:rsidRPr="00252FF5">
              <w:rPr>
                <w:rFonts w:asciiTheme="minorEastAsia" w:hAnsiTheme="minorEastAsia" w:cs="Arial"/>
                <w:b/>
                <w:sz w:val="18"/>
                <w:szCs w:val="18"/>
                <w:lang w:val="en-US" w:eastAsia="zh-TW"/>
              </w:rPr>
              <w:t>12</w:t>
            </w:r>
            <w:r w:rsidRPr="00252FF5">
              <w:rPr>
                <w:rFonts w:asciiTheme="minorEastAsia" w:hAnsiTheme="minorEastAsia" w:cs="MingLiU" w:hint="eastAsia"/>
                <w:b/>
                <w:sz w:val="18"/>
                <w:szCs w:val="18"/>
                <w:lang w:val="en-US" w:eastAsia="zh-TW"/>
              </w:rPr>
              <w:t>個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月的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計畫摘</w:t>
            </w:r>
            <w:r w:rsidRPr="00252FF5">
              <w:rPr>
                <w:rFonts w:asciiTheme="minorEastAsia" w:hAnsiTheme="minorEastAsia" w:cs="MS Gothic" w:hint="eastAsia"/>
                <w:b/>
                <w:sz w:val="18"/>
                <w:szCs w:val="18"/>
                <w:lang w:val="en-US" w:eastAsia="zh-TW"/>
              </w:rPr>
              <w:t>要</w:t>
            </w:r>
          </w:p>
        </w:tc>
      </w:tr>
      <w:tr w:rsidR="00252FF5" w:rsidRPr="00252FF5" w14:paraId="7CA1E9AD" w14:textId="77777777" w:rsidTr="00F03CE2">
        <w:trPr>
          <w:trHeight w:val="80"/>
        </w:trPr>
        <w:tc>
          <w:tcPr>
            <w:tcW w:w="897" w:type="pct"/>
            <w:vMerge w:val="restart"/>
            <w:shd w:val="clear" w:color="auto" w:fill="auto"/>
          </w:tcPr>
          <w:p w14:paraId="5C98309D" w14:textId="77777777" w:rsidR="00B36003" w:rsidRPr="00252FF5" w:rsidRDefault="00F03CE2" w:rsidP="00853CF3">
            <w:pPr>
              <w:numPr>
                <w:ilvl w:val="1"/>
                <w:numId w:val="27"/>
              </w:numPr>
              <w:spacing w:beforeLines="60" w:before="216" w:afterLines="60" w:after="216" w:line="240" w:lineRule="auto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機構有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內部與外部審</w:t>
            </w:r>
            <w:r w:rsidRPr="00252FF5">
              <w:rPr>
                <w:rFonts w:ascii="Microsoft JhengHei" w:eastAsia="Microsoft JhengHei" w:hAnsi="Microsoft JhengHei" w:cs="Microsoft JhengHei" w:hint="eastAsia"/>
                <w:sz w:val="18"/>
                <w:szCs w:val="16"/>
                <w:lang w:eastAsia="zh-TW"/>
              </w:rPr>
              <w:t>查程序以監測所有標準之執行，並將員工與服務使用者的回饋意見納入考量</w:t>
            </w:r>
            <w:r w:rsidR="00462145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004" w:type="pct"/>
            <w:shd w:val="clear" w:color="auto" w:fill="auto"/>
          </w:tcPr>
          <w:p w14:paraId="558DE268" w14:textId="77777777" w:rsidR="00B36003" w:rsidRPr="00252FF5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設置</w:t>
            </w:r>
            <w:r w:rsidR="00462145"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內部程序</w:t>
            </w:r>
            <w:r w:rsidR="00462145" w:rsidRPr="00252FF5">
              <w:rPr>
                <w:rFonts w:asciiTheme="minorEastAsia" w:hAnsiTheme="minorEastAsia" w:cs="Malgun Gothic" w:hint="eastAsia"/>
                <w:sz w:val="18"/>
                <w:szCs w:val="16"/>
                <w:lang w:eastAsia="zh-TW"/>
              </w:rPr>
              <w:t>，</w:t>
            </w:r>
            <w:r w:rsidRPr="00252FF5">
              <w:rPr>
                <w:rFonts w:ascii="Malgun Gothic" w:eastAsia="Malgun Gothic" w:hAnsi="Malgun Gothic" w:cs="Malgun Gothic" w:hint="eastAsia"/>
                <w:sz w:val="18"/>
                <w:szCs w:val="16"/>
                <w:lang w:eastAsia="zh-TW"/>
              </w:rPr>
              <w:t>至少一年一次審</w:t>
            </w:r>
            <w:r w:rsidRPr="00252FF5">
              <w:rPr>
                <w:rFonts w:ascii="Microsoft JhengHei" w:eastAsia="Microsoft JhengHei" w:hAnsi="Microsoft JhengHei" w:cs="Microsoft JhengHei" w:hint="eastAsia"/>
                <w:sz w:val="18"/>
                <w:szCs w:val="16"/>
                <w:lang w:eastAsia="zh-TW"/>
              </w:rPr>
              <w:t>查標準執行情形</w:t>
            </w:r>
            <w:r w:rsidR="00462145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3F3394C9" w14:textId="77777777" w:rsidR="00B36003" w:rsidRPr="00252FF5" w:rsidRDefault="00853CF3" w:rsidP="00853CF3">
            <w:pPr>
              <w:pStyle w:val="CommentText"/>
              <w:spacing w:beforeLines="20" w:before="72" w:afterLines="20" w:after="72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8DFB72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829F6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2AD1EB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CC3FC9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5BCF222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053695D7" w14:textId="77777777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6A8E7E31" w14:textId="77777777" w:rsidR="00B36003" w:rsidRPr="00252FF5" w:rsidDel="00400DC3" w:rsidRDefault="00B36003" w:rsidP="00853CF3">
            <w:pPr>
              <w:spacing w:beforeLines="20" w:before="72" w:afterLines="20" w:after="72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778C10D0" w14:textId="77777777" w:rsidR="00B36003" w:rsidRPr="00252FF5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sz w:val="18"/>
                <w:szCs w:val="16"/>
                <w:lang w:eastAsia="zh-TW"/>
              </w:rPr>
              <w:t>查程序將員工與服務使用者的回饋意見納入考量</w:t>
            </w:r>
            <w:r w:rsidR="00462145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536DF4CC" w14:textId="77777777" w:rsidR="00B36003" w:rsidRPr="00252FF5" w:rsidRDefault="00853CF3" w:rsidP="00853CF3">
            <w:pPr>
              <w:pStyle w:val="CommentText"/>
              <w:spacing w:beforeLines="20" w:before="72" w:afterLines="20" w:after="72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C550C0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BC35A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63F75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61518CD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26559E7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426430D3" w14:textId="77777777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1A1EFEF3" w14:textId="77777777" w:rsidR="00B36003" w:rsidRPr="00252FF5" w:rsidRDefault="00B36003" w:rsidP="00853CF3">
            <w:pPr>
              <w:numPr>
                <w:ilvl w:val="1"/>
                <w:numId w:val="24"/>
              </w:numPr>
              <w:spacing w:beforeLines="20" w:before="72" w:afterLines="20" w:after="72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32277055" w14:textId="77777777" w:rsidR="00B36003" w:rsidRPr="00252FF5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機構參與外部審</w:t>
            </w:r>
            <w:r w:rsidRPr="00252FF5">
              <w:rPr>
                <w:rFonts w:ascii="Microsoft JhengHei" w:eastAsia="Microsoft JhengHei" w:hAnsi="Microsoft JhengHei" w:cs="Microsoft JhengHei" w:hint="eastAsia"/>
                <w:sz w:val="18"/>
                <w:szCs w:val="16"/>
                <w:lang w:eastAsia="zh-TW"/>
              </w:rPr>
              <w:t>查活動</w:t>
            </w:r>
            <w:r w:rsidR="00462145" w:rsidRPr="00252FF5">
              <w:rPr>
                <w:rFonts w:ascii="Calibri" w:hAnsi="Calibri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2E0D4316" w14:textId="77777777" w:rsidR="00B36003" w:rsidRPr="00252FF5" w:rsidRDefault="00853CF3" w:rsidP="00853CF3">
            <w:pPr>
              <w:pStyle w:val="CommentText"/>
              <w:spacing w:beforeLines="20" w:before="72" w:afterLines="20" w:after="72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DD368CA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67DBA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622B66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227B575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8691556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4C56978B" w14:textId="77777777" w:rsidTr="00F03CE2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18B1EB6B" w14:textId="77777777" w:rsidR="00B36003" w:rsidRPr="00252FF5" w:rsidRDefault="00F03CE2" w:rsidP="00853CF3">
            <w:pPr>
              <w:pStyle w:val="ListParagraph"/>
              <w:numPr>
                <w:ilvl w:val="1"/>
                <w:numId w:val="27"/>
              </w:numPr>
              <w:spacing w:beforeLines="60" w:before="216" w:afterLines="60" w:after="216" w:line="240" w:lineRule="auto"/>
              <w:rPr>
                <w:rFonts w:ascii="Calibri" w:hAnsi="Calibri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機構有收集關鍵資料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包括自評結果</w:t>
            </w:r>
            <w:r w:rsidRPr="00252FF5">
              <w:rPr>
                <w:rFonts w:ascii="MS Gothic" w:eastAsia="MS Gothic" w:hAnsi="MS Gothic" w:cs="MS Gothic"/>
                <w:sz w:val="18"/>
                <w:szCs w:val="16"/>
                <w:lang w:eastAsia="zh-TW"/>
              </w:rPr>
              <w:t>)</w:t>
            </w:r>
            <w:r w:rsidR="00D50F8A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="00D50F8A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告知年度行動計畫</w:t>
            </w:r>
            <w:r w:rsidR="00D50F8A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、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確保品質改善的程序</w:t>
            </w:r>
            <w:r w:rsidR="00D50F8A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004" w:type="pct"/>
            <w:shd w:val="clear" w:color="auto" w:fill="auto"/>
          </w:tcPr>
          <w:p w14:paraId="7CA11666" w14:textId="77777777" w:rsidR="00B36003" w:rsidRPr="00252FF5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設置資料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(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包括自我評核</w:t>
            </w:r>
            <w:r w:rsidRPr="00252FF5">
              <w:rPr>
                <w:rFonts w:ascii="Calibri" w:hAnsi="Calibri" w:cs="Arial"/>
                <w:sz w:val="18"/>
                <w:szCs w:val="16"/>
                <w:lang w:eastAsia="zh-TW"/>
              </w:rPr>
              <w:t>)</w:t>
            </w:r>
            <w:r w:rsidR="00D50F8A"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收</w:t>
            </w: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集程序以監測無菸政策執行</w:t>
            </w:r>
            <w:r w:rsidR="00C74C96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4AE53F8A" w14:textId="77777777" w:rsidR="00B36003" w:rsidRPr="00252FF5" w:rsidRDefault="00853CF3" w:rsidP="00853CF3">
            <w:pPr>
              <w:pStyle w:val="CommentText"/>
              <w:spacing w:beforeLines="20" w:before="72" w:afterLines="20" w:after="72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7C36DF8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5E9EF4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C04EB00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B862A7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3AD59B1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1270C1BF" w14:textId="77777777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31008AD6" w14:textId="77777777" w:rsidR="00B36003" w:rsidRPr="00252FF5" w:rsidRDefault="00B36003" w:rsidP="00853CF3">
            <w:pPr>
              <w:numPr>
                <w:ilvl w:val="1"/>
                <w:numId w:val="25"/>
              </w:numPr>
              <w:spacing w:beforeLines="20" w:before="72" w:afterLines="20" w:after="72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7CDAF753" w14:textId="77777777" w:rsidR="00B36003" w:rsidRPr="00252FF5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eastAsia="zh-TW"/>
              </w:rPr>
            </w:pPr>
            <w:r w:rsidRPr="00252FF5">
              <w:rPr>
                <w:rFonts w:ascii="MS Gothic" w:eastAsia="MS Gothic" w:hAnsi="MS Gothic" w:cs="MS Gothic" w:hint="eastAsia"/>
                <w:sz w:val="18"/>
                <w:szCs w:val="16"/>
                <w:lang w:eastAsia="zh-TW"/>
              </w:rPr>
              <w:t>收集的資料用以改善政策執行及年度行動計畫</w:t>
            </w:r>
            <w:r w:rsidR="00C74C96" w:rsidRPr="00252FF5">
              <w:rPr>
                <w:rFonts w:asciiTheme="minorEastAsia" w:hAnsiTheme="minorEastAsia" w:cs="MS Gothic" w:hint="eastAsia"/>
                <w:sz w:val="18"/>
                <w:szCs w:val="16"/>
                <w:lang w:eastAsia="zh-TW"/>
              </w:rPr>
              <w:t>。</w:t>
            </w:r>
          </w:p>
        </w:tc>
        <w:tc>
          <w:tcPr>
            <w:tcW w:w="1136" w:type="pct"/>
            <w:shd w:val="clear" w:color="auto" w:fill="auto"/>
          </w:tcPr>
          <w:p w14:paraId="774F2535" w14:textId="77777777" w:rsidR="00B36003" w:rsidRPr="00252FF5" w:rsidRDefault="00853CF3" w:rsidP="00853CF3">
            <w:pPr>
              <w:pStyle w:val="CommentText"/>
              <w:spacing w:beforeLines="20" w:before="72" w:afterLines="20" w:after="72"/>
              <w:rPr>
                <w:rFonts w:asciiTheme="minorHAnsi" w:hAnsiTheme="minorHAnsi"/>
                <w:sz w:val="18"/>
                <w:szCs w:val="18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535E69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359BB3C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70C58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560ED3" w14:textId="77777777" w:rsidR="00B36003" w:rsidRPr="00252FF5" w:rsidRDefault="00466D14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</w:sdtPr>
              <w:sdtEndPr/>
              <w:sdtContent>
                <w:r w:rsidR="00B36003" w:rsidRPr="00252FF5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252FF5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83A57E" w14:textId="77777777" w:rsidR="00B36003" w:rsidRPr="00252FF5" w:rsidRDefault="00853CF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252FF5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</w:rPr>
              <w:instrText xml:space="preserve"> FORMTEXT </w:instrText>
            </w:r>
            <w:r w:rsidRPr="00252FF5">
              <w:rPr>
                <w:rFonts w:cs="Arial"/>
              </w:rPr>
            </w:r>
            <w:r w:rsidRPr="00252FF5">
              <w:rPr>
                <w:rFonts w:cs="Arial"/>
              </w:rPr>
              <w:fldChar w:fldCharType="separate"/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="00B36003" w:rsidRPr="00252FF5">
              <w:rPr>
                <w:rFonts w:cs="Arial"/>
                <w:noProof/>
              </w:rPr>
              <w:t> </w:t>
            </w:r>
            <w:r w:rsidRPr="00252FF5">
              <w:rPr>
                <w:rFonts w:cs="Arial"/>
              </w:rPr>
              <w:fldChar w:fldCharType="end"/>
            </w:r>
          </w:p>
        </w:tc>
      </w:tr>
      <w:tr w:rsidR="00252FF5" w:rsidRPr="00252FF5" w14:paraId="33808F5D" w14:textId="77777777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5703E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當前</w:t>
            </w: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審</w:t>
            </w:r>
            <w:r w:rsidRPr="00252FF5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核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B36003" w:rsidRPr="00252FF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FA24F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29BD8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1A3EE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AC20C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382FF14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FF5" w:rsidRPr="00252FF5" w14:paraId="784F9A0F" w14:textId="77777777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8A83E" w14:textId="77777777" w:rsidR="00B36003" w:rsidRPr="00252FF5" w:rsidRDefault="00EB1EB0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 w:eastAsia="zh-TW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標準</w:t>
            </w:r>
            <w:r w:rsidRPr="00252FF5">
              <w:rPr>
                <w:rFonts w:ascii="MingLiU" w:eastAsia="MingLiU" w:hAnsi="MingLiU" w:cs="MingLiU" w:hint="eastAsia"/>
                <w:b/>
                <w:sz w:val="18"/>
                <w:szCs w:val="18"/>
                <w:lang w:val="en-US" w:eastAsia="zh-TW"/>
              </w:rPr>
              <w:t>小計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 w:eastAsia="zh-TW"/>
              </w:rPr>
              <w:t xml:space="preserve">8: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  <w:lang w:eastAsia="zh-TW"/>
              </w:rPr>
              <w:t xml:space="preserve"> 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(</w:t>
            </w:r>
            <w:r w:rsidR="00B36003" w:rsidRPr="00252FF5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 w:eastAsia="zh-TW"/>
              </w:rPr>
              <w:t>最高可能得分</w:t>
            </w:r>
            <w:r w:rsidR="00B36003" w:rsidRPr="00252FF5">
              <w:rPr>
                <w:rFonts w:cs="Arial"/>
                <w:i/>
                <w:sz w:val="18"/>
                <w:szCs w:val="18"/>
                <w:lang w:val="en-US" w:eastAsia="zh-TW"/>
              </w:rPr>
              <w:t>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B3AF8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443E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0B3A6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8B8D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4576879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252FF5" w14:paraId="5F37F59E" w14:textId="77777777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622D1" w14:textId="77777777" w:rsidR="00B36003" w:rsidRPr="00252FF5" w:rsidRDefault="00045BD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asciiTheme="minorEastAsia" w:hAnsiTheme="minorEastAsia" w:cs="Microsoft JhengHei" w:hint="eastAsia"/>
                <w:b/>
                <w:sz w:val="18"/>
                <w:szCs w:val="18"/>
                <w:lang w:val="en-US" w:eastAsia="zh-TW"/>
              </w:rPr>
              <w:t>累計</w:t>
            </w:r>
            <w:r w:rsidR="00B36003" w:rsidRPr="00252FF5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3CF3" w:rsidRPr="00252FF5">
              <w:rPr>
                <w:rFonts w:cs="Arial"/>
                <w:sz w:val="20"/>
                <w:szCs w:val="20"/>
              </w:rPr>
            </w:r>
            <w:r w:rsidR="00853CF3"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853CF3" w:rsidRPr="00252FF5">
              <w:rPr>
                <w:rFonts w:cs="Arial"/>
                <w:sz w:val="20"/>
                <w:szCs w:val="20"/>
              </w:rPr>
              <w:fldChar w:fldCharType="end"/>
            </w:r>
            <w:r w:rsidR="00B36003" w:rsidRPr="00252FF5">
              <w:rPr>
                <w:rFonts w:cs="Arial"/>
                <w:sz w:val="20"/>
                <w:szCs w:val="20"/>
              </w:rPr>
              <w:t xml:space="preserve"> </w:t>
            </w:r>
            <w:r w:rsidR="00B36003" w:rsidRPr="00252FF5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B36003" w:rsidRPr="00252FF5">
              <w:rPr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="00B36003" w:rsidRPr="00252FF5">
              <w:rPr>
                <w:rFonts w:ascii="MS Gothic" w:eastAsia="MS Gothic" w:hAnsi="MS Gothic" w:cs="MS Gothic" w:hint="eastAsia"/>
                <w:b/>
                <w:bCs/>
                <w:i/>
                <w:sz w:val="18"/>
                <w:szCs w:val="18"/>
              </w:rPr>
              <w:t>最高可能得分</w:t>
            </w:r>
            <w:proofErr w:type="spellEnd"/>
            <w:r w:rsidR="00B36003" w:rsidRPr="00252FF5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27F05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FCD84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C0D9A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2C62E" w14:textId="77777777" w:rsidR="00B36003" w:rsidRPr="00252FF5" w:rsidRDefault="00853CF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252FF5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6003" w:rsidRPr="00252F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52FF5">
              <w:rPr>
                <w:rFonts w:cs="Arial"/>
                <w:sz w:val="20"/>
                <w:szCs w:val="20"/>
              </w:rPr>
            </w:r>
            <w:r w:rsidRPr="00252FF5">
              <w:rPr>
                <w:rFonts w:cs="Arial"/>
                <w:sz w:val="20"/>
                <w:szCs w:val="20"/>
              </w:rPr>
              <w:fldChar w:fldCharType="separate"/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="00B36003" w:rsidRPr="00252FF5">
              <w:rPr>
                <w:rFonts w:cs="Arial"/>
                <w:noProof/>
                <w:sz w:val="20"/>
                <w:szCs w:val="20"/>
              </w:rPr>
              <w:t> </w:t>
            </w:r>
            <w:r w:rsidRPr="00252F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E29A8A7" w14:textId="77777777" w:rsidR="00B36003" w:rsidRPr="00252FF5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0D69E45" w14:textId="77777777" w:rsidR="000E6CB4" w:rsidRPr="00252FF5" w:rsidRDefault="000E6CB4" w:rsidP="00631654">
      <w:pPr>
        <w:spacing w:after="12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0E6CB4" w:rsidRPr="00252FF5" w:rsidSect="00DE580B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68FD" w14:textId="77777777" w:rsidR="00466D14" w:rsidRDefault="00466D14" w:rsidP="00DE580B">
      <w:pPr>
        <w:spacing w:after="0" w:line="240" w:lineRule="auto"/>
      </w:pPr>
      <w:r>
        <w:separator/>
      </w:r>
    </w:p>
  </w:endnote>
  <w:endnote w:type="continuationSeparator" w:id="0">
    <w:p w14:paraId="2E96527D" w14:textId="77777777" w:rsidR="00466D14" w:rsidRDefault="00466D14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0A62" w14:textId="77777777" w:rsidR="00466D14" w:rsidRDefault="00466D14" w:rsidP="00DE580B">
      <w:pPr>
        <w:spacing w:after="0" w:line="240" w:lineRule="auto"/>
      </w:pPr>
      <w:r>
        <w:separator/>
      </w:r>
    </w:p>
  </w:footnote>
  <w:footnote w:type="continuationSeparator" w:id="0">
    <w:p w14:paraId="6D87A134" w14:textId="77777777" w:rsidR="00466D14" w:rsidRDefault="00466D14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03F0" w14:textId="77777777" w:rsidR="002D3A71" w:rsidRDefault="002D3A71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en-US" w:eastAsia="zh-TW"/>
      </w:rPr>
      <w:drawing>
        <wp:anchor distT="0" distB="0" distL="114300" distR="114300" simplePos="0" relativeHeight="251661312" behindDoc="0" locked="0" layoutInCell="1" allowOverlap="1" wp14:anchorId="4D5D50D1" wp14:editId="0FF24B0E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198DB1B5" w14:textId="77777777" w:rsidR="002D3A71" w:rsidRPr="00D32970" w:rsidRDefault="002D3A71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5BD3"/>
    <w:rsid w:val="00047B0D"/>
    <w:rsid w:val="00083C07"/>
    <w:rsid w:val="000847ED"/>
    <w:rsid w:val="00094C4C"/>
    <w:rsid w:val="000A5221"/>
    <w:rsid w:val="000E2AF8"/>
    <w:rsid w:val="000E4E6E"/>
    <w:rsid w:val="000E6CB4"/>
    <w:rsid w:val="00110FB1"/>
    <w:rsid w:val="00131F3B"/>
    <w:rsid w:val="00140660"/>
    <w:rsid w:val="001433F8"/>
    <w:rsid w:val="00146A0C"/>
    <w:rsid w:val="00165B65"/>
    <w:rsid w:val="00173904"/>
    <w:rsid w:val="001D28C8"/>
    <w:rsid w:val="001F79B3"/>
    <w:rsid w:val="002002A1"/>
    <w:rsid w:val="00204F69"/>
    <w:rsid w:val="00216302"/>
    <w:rsid w:val="00226E14"/>
    <w:rsid w:val="00232D18"/>
    <w:rsid w:val="00235F72"/>
    <w:rsid w:val="00244B74"/>
    <w:rsid w:val="00250DC1"/>
    <w:rsid w:val="00252FF5"/>
    <w:rsid w:val="0027078C"/>
    <w:rsid w:val="0028451F"/>
    <w:rsid w:val="00287A15"/>
    <w:rsid w:val="002B352F"/>
    <w:rsid w:val="002D3A71"/>
    <w:rsid w:val="002D438F"/>
    <w:rsid w:val="002E40CA"/>
    <w:rsid w:val="002F342A"/>
    <w:rsid w:val="002F7D30"/>
    <w:rsid w:val="00301288"/>
    <w:rsid w:val="0030223A"/>
    <w:rsid w:val="00330B44"/>
    <w:rsid w:val="00340EFB"/>
    <w:rsid w:val="0036692C"/>
    <w:rsid w:val="00384895"/>
    <w:rsid w:val="003860FE"/>
    <w:rsid w:val="00394F9D"/>
    <w:rsid w:val="003B0C61"/>
    <w:rsid w:val="003B777B"/>
    <w:rsid w:val="003D6372"/>
    <w:rsid w:val="003E1889"/>
    <w:rsid w:val="003E3BF8"/>
    <w:rsid w:val="003F2E09"/>
    <w:rsid w:val="00410F13"/>
    <w:rsid w:val="00420AA2"/>
    <w:rsid w:val="00421857"/>
    <w:rsid w:val="00441E28"/>
    <w:rsid w:val="00452B44"/>
    <w:rsid w:val="00462145"/>
    <w:rsid w:val="00466D14"/>
    <w:rsid w:val="00471574"/>
    <w:rsid w:val="0047424B"/>
    <w:rsid w:val="004806B8"/>
    <w:rsid w:val="00487F2F"/>
    <w:rsid w:val="004B0A73"/>
    <w:rsid w:val="004B42CF"/>
    <w:rsid w:val="004B52C5"/>
    <w:rsid w:val="004B72C9"/>
    <w:rsid w:val="004B741F"/>
    <w:rsid w:val="004C616F"/>
    <w:rsid w:val="004D72F9"/>
    <w:rsid w:val="004E03D0"/>
    <w:rsid w:val="004F6B3E"/>
    <w:rsid w:val="004F7396"/>
    <w:rsid w:val="00526D81"/>
    <w:rsid w:val="00537BE6"/>
    <w:rsid w:val="00551CB5"/>
    <w:rsid w:val="00557462"/>
    <w:rsid w:val="00574DA6"/>
    <w:rsid w:val="0057517E"/>
    <w:rsid w:val="00575B1C"/>
    <w:rsid w:val="00576499"/>
    <w:rsid w:val="00583991"/>
    <w:rsid w:val="00585216"/>
    <w:rsid w:val="005A520E"/>
    <w:rsid w:val="005B45B2"/>
    <w:rsid w:val="005C6197"/>
    <w:rsid w:val="005D26DD"/>
    <w:rsid w:val="005E77E9"/>
    <w:rsid w:val="005F7B74"/>
    <w:rsid w:val="006160DC"/>
    <w:rsid w:val="006258CB"/>
    <w:rsid w:val="00626D66"/>
    <w:rsid w:val="00631654"/>
    <w:rsid w:val="00646DAC"/>
    <w:rsid w:val="0065095C"/>
    <w:rsid w:val="006511DA"/>
    <w:rsid w:val="00667192"/>
    <w:rsid w:val="006703F0"/>
    <w:rsid w:val="006A328D"/>
    <w:rsid w:val="006A7004"/>
    <w:rsid w:val="006B6244"/>
    <w:rsid w:val="006C7FD4"/>
    <w:rsid w:val="006E2DDC"/>
    <w:rsid w:val="006F1558"/>
    <w:rsid w:val="006F6D12"/>
    <w:rsid w:val="00704CA9"/>
    <w:rsid w:val="007132A6"/>
    <w:rsid w:val="00716DFA"/>
    <w:rsid w:val="00731664"/>
    <w:rsid w:val="0074436A"/>
    <w:rsid w:val="00774BB8"/>
    <w:rsid w:val="007A029A"/>
    <w:rsid w:val="007B689D"/>
    <w:rsid w:val="007D0416"/>
    <w:rsid w:val="007F4FB8"/>
    <w:rsid w:val="00825529"/>
    <w:rsid w:val="00826F26"/>
    <w:rsid w:val="00845F3F"/>
    <w:rsid w:val="00853CF3"/>
    <w:rsid w:val="00853EAB"/>
    <w:rsid w:val="00855FDB"/>
    <w:rsid w:val="008963F8"/>
    <w:rsid w:val="008C49E0"/>
    <w:rsid w:val="008C548C"/>
    <w:rsid w:val="008D4DBC"/>
    <w:rsid w:val="008D744D"/>
    <w:rsid w:val="008E3068"/>
    <w:rsid w:val="009048FE"/>
    <w:rsid w:val="00925290"/>
    <w:rsid w:val="00930B11"/>
    <w:rsid w:val="00940F74"/>
    <w:rsid w:val="00956314"/>
    <w:rsid w:val="0098624F"/>
    <w:rsid w:val="009A57A9"/>
    <w:rsid w:val="009B5180"/>
    <w:rsid w:val="009B53D8"/>
    <w:rsid w:val="009C0A14"/>
    <w:rsid w:val="009E20D8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3497"/>
    <w:rsid w:val="00AA6F96"/>
    <w:rsid w:val="00AB132C"/>
    <w:rsid w:val="00AC640D"/>
    <w:rsid w:val="00AE6255"/>
    <w:rsid w:val="00AF33E0"/>
    <w:rsid w:val="00AF70FE"/>
    <w:rsid w:val="00B07BE4"/>
    <w:rsid w:val="00B36003"/>
    <w:rsid w:val="00B41316"/>
    <w:rsid w:val="00B61740"/>
    <w:rsid w:val="00BB4C02"/>
    <w:rsid w:val="00BD03F2"/>
    <w:rsid w:val="00BD5619"/>
    <w:rsid w:val="00BF275C"/>
    <w:rsid w:val="00C2132C"/>
    <w:rsid w:val="00C54F4D"/>
    <w:rsid w:val="00C7473C"/>
    <w:rsid w:val="00C74C96"/>
    <w:rsid w:val="00C74E58"/>
    <w:rsid w:val="00C90EAB"/>
    <w:rsid w:val="00CA0704"/>
    <w:rsid w:val="00CA2CBC"/>
    <w:rsid w:val="00CA4F41"/>
    <w:rsid w:val="00D05176"/>
    <w:rsid w:val="00D051B4"/>
    <w:rsid w:val="00D06ACE"/>
    <w:rsid w:val="00D16908"/>
    <w:rsid w:val="00D23DEC"/>
    <w:rsid w:val="00D24EF8"/>
    <w:rsid w:val="00D32970"/>
    <w:rsid w:val="00D33F56"/>
    <w:rsid w:val="00D50F8A"/>
    <w:rsid w:val="00D60231"/>
    <w:rsid w:val="00D6024B"/>
    <w:rsid w:val="00D6745C"/>
    <w:rsid w:val="00D87D60"/>
    <w:rsid w:val="00DA50BF"/>
    <w:rsid w:val="00DA676C"/>
    <w:rsid w:val="00DB4DEB"/>
    <w:rsid w:val="00DC15CE"/>
    <w:rsid w:val="00DC41EF"/>
    <w:rsid w:val="00DD3B58"/>
    <w:rsid w:val="00DE580B"/>
    <w:rsid w:val="00E004CC"/>
    <w:rsid w:val="00E0119A"/>
    <w:rsid w:val="00E04648"/>
    <w:rsid w:val="00E57D6F"/>
    <w:rsid w:val="00E63127"/>
    <w:rsid w:val="00E7153D"/>
    <w:rsid w:val="00E77846"/>
    <w:rsid w:val="00E8025F"/>
    <w:rsid w:val="00EA41AF"/>
    <w:rsid w:val="00EB1EB0"/>
    <w:rsid w:val="00EB2131"/>
    <w:rsid w:val="00EC6DC3"/>
    <w:rsid w:val="00ED6981"/>
    <w:rsid w:val="00EE1B89"/>
    <w:rsid w:val="00EE56AB"/>
    <w:rsid w:val="00F03CE2"/>
    <w:rsid w:val="00F34389"/>
    <w:rsid w:val="00F35BC9"/>
    <w:rsid w:val="00F4340D"/>
    <w:rsid w:val="00F4758A"/>
    <w:rsid w:val="00F47CCB"/>
    <w:rsid w:val="00F52758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057E"/>
  <w15:docId w15:val="{FCE36F76-58F4-4FCB-A829-D0AE0DC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2</cp:revision>
  <dcterms:created xsi:type="dcterms:W3CDTF">2018-05-16T09:22:00Z</dcterms:created>
  <dcterms:modified xsi:type="dcterms:W3CDTF">2018-05-16T09:22:00Z</dcterms:modified>
</cp:coreProperties>
</file>